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199" w:rsidRDefault="00C35199">
      <w:pPr>
        <w:rPr>
          <w:rFonts w:cstheme="minorHAnsi"/>
          <w:lang w:val="es-ES"/>
        </w:rPr>
      </w:pPr>
    </w:p>
    <w:p w:rsidR="00A96470" w:rsidRDefault="00A96470">
      <w:pPr>
        <w:rPr>
          <w:rFonts w:cstheme="minorHAnsi"/>
          <w:lang w:val="es-ES"/>
        </w:rPr>
      </w:pPr>
    </w:p>
    <w:p w:rsidR="00A96470" w:rsidRDefault="000817B3" w:rsidP="000817B3">
      <w:pPr>
        <w:jc w:val="center"/>
        <w:rPr>
          <w:rFonts w:cstheme="minorHAnsi"/>
          <w:b/>
          <w:sz w:val="36"/>
          <w:szCs w:val="36"/>
          <w:lang w:val="es-ES"/>
        </w:rPr>
      </w:pPr>
      <w:r w:rsidRPr="000817B3">
        <w:rPr>
          <w:rFonts w:cstheme="minorHAnsi"/>
          <w:b/>
          <w:sz w:val="36"/>
          <w:szCs w:val="36"/>
          <w:lang w:val="es-ES"/>
        </w:rPr>
        <w:t>PREMIOS EIKON</w:t>
      </w:r>
      <w:r w:rsidR="00FB669F">
        <w:rPr>
          <w:rFonts w:cstheme="minorHAnsi"/>
          <w:b/>
          <w:sz w:val="36"/>
          <w:szCs w:val="36"/>
          <w:lang w:val="es-ES"/>
        </w:rPr>
        <w:t xml:space="preserve"> 2018</w:t>
      </w:r>
    </w:p>
    <w:p w:rsidR="00FB669F" w:rsidRPr="000817B3" w:rsidRDefault="00FB669F" w:rsidP="000817B3">
      <w:pPr>
        <w:jc w:val="center"/>
        <w:rPr>
          <w:rFonts w:cstheme="minorHAnsi"/>
          <w:b/>
          <w:sz w:val="36"/>
          <w:szCs w:val="36"/>
          <w:lang w:val="es-ES"/>
        </w:rPr>
      </w:pPr>
      <w:r>
        <w:rPr>
          <w:rFonts w:cstheme="minorHAnsi"/>
          <w:b/>
          <w:sz w:val="36"/>
          <w:szCs w:val="36"/>
          <w:lang w:val="es-ES"/>
        </w:rPr>
        <w:t>CASO: UN GALLO PARA ESCULAPIO</w:t>
      </w:r>
    </w:p>
    <w:p w:rsidR="00A96470" w:rsidRPr="0072330D" w:rsidRDefault="00A96470">
      <w:pPr>
        <w:rPr>
          <w:rFonts w:cstheme="minorHAnsi"/>
          <w:lang w:val="es-ES"/>
        </w:rPr>
      </w:pPr>
    </w:p>
    <w:p w:rsidR="004611E4" w:rsidRPr="006321EB" w:rsidRDefault="00B3771D" w:rsidP="005328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6321EB">
        <w:rPr>
          <w:rFonts w:asciiTheme="minorHAnsi" w:hAnsiTheme="minorHAnsi" w:cstheme="minorHAnsi"/>
          <w:b/>
          <w:sz w:val="28"/>
          <w:szCs w:val="28"/>
        </w:rPr>
        <w:t xml:space="preserve">POSTULACIÓN: </w:t>
      </w:r>
      <w:r w:rsidR="005328BF" w:rsidRPr="006321EB">
        <w:rPr>
          <w:rFonts w:asciiTheme="minorHAnsi" w:hAnsiTheme="minorHAnsi" w:cstheme="minorHAnsi"/>
          <w:b/>
          <w:sz w:val="28"/>
          <w:szCs w:val="28"/>
        </w:rPr>
        <w:t>CATEGORÍ</w:t>
      </w:r>
      <w:r w:rsidR="004611E4" w:rsidRPr="006321EB">
        <w:rPr>
          <w:rFonts w:asciiTheme="minorHAnsi" w:hAnsiTheme="minorHAnsi" w:cstheme="minorHAnsi"/>
          <w:b/>
          <w:sz w:val="28"/>
          <w:szCs w:val="28"/>
        </w:rPr>
        <w:t>A 4- RELACIONES CON LA PRENSA</w:t>
      </w:r>
    </w:p>
    <w:p w:rsidR="004611E4" w:rsidRPr="006321EB" w:rsidRDefault="00374F40" w:rsidP="005328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321EB">
        <w:rPr>
          <w:rFonts w:asciiTheme="minorHAnsi" w:hAnsiTheme="minorHAnsi" w:cstheme="minorHAnsi"/>
          <w:b/>
          <w:sz w:val="28"/>
          <w:szCs w:val="28"/>
        </w:rPr>
        <w:t>TÍTULO DEL PROGRAMA</w:t>
      </w:r>
      <w:r w:rsidRPr="006321EB">
        <w:rPr>
          <w:rFonts w:asciiTheme="minorHAnsi" w:hAnsiTheme="minorHAnsi" w:cstheme="minorHAnsi"/>
          <w:sz w:val="28"/>
          <w:szCs w:val="28"/>
        </w:rPr>
        <w:t>:</w:t>
      </w:r>
      <w:r w:rsidRPr="006321EB">
        <w:rPr>
          <w:sz w:val="28"/>
          <w:szCs w:val="28"/>
        </w:rPr>
        <w:t xml:space="preserve"> </w:t>
      </w:r>
      <w:r w:rsidR="00A14172" w:rsidRPr="006321EB">
        <w:rPr>
          <w:rFonts w:asciiTheme="minorHAnsi" w:hAnsiTheme="minorHAnsi" w:cstheme="minorHAnsi"/>
          <w:sz w:val="28"/>
          <w:szCs w:val="28"/>
        </w:rPr>
        <w:t>UN GALLO PARA ESCULAPIO</w:t>
      </w:r>
    </w:p>
    <w:p w:rsidR="00A14172" w:rsidRPr="006321EB" w:rsidRDefault="00374F40" w:rsidP="005328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321EB">
        <w:rPr>
          <w:rFonts w:asciiTheme="minorHAnsi" w:hAnsiTheme="minorHAnsi" w:cstheme="minorHAnsi"/>
          <w:b/>
          <w:sz w:val="28"/>
          <w:szCs w:val="28"/>
        </w:rPr>
        <w:t>COMPAÑÍAS</w:t>
      </w:r>
      <w:r w:rsidRPr="006321EB">
        <w:rPr>
          <w:rFonts w:asciiTheme="minorHAnsi" w:hAnsiTheme="minorHAnsi" w:cstheme="minorHAnsi"/>
          <w:sz w:val="28"/>
          <w:szCs w:val="28"/>
        </w:rPr>
        <w:t xml:space="preserve">: </w:t>
      </w:r>
      <w:r w:rsidR="00A14172" w:rsidRPr="006321EB">
        <w:rPr>
          <w:rFonts w:asciiTheme="minorHAnsi" w:hAnsiTheme="minorHAnsi" w:cstheme="minorHAnsi"/>
          <w:sz w:val="28"/>
          <w:szCs w:val="28"/>
        </w:rPr>
        <w:t>TURNER INTERNACIONAL ARGENTINA</w:t>
      </w:r>
      <w:r w:rsidR="00FC04CD" w:rsidRPr="006321EB">
        <w:rPr>
          <w:rFonts w:asciiTheme="minorHAnsi" w:hAnsiTheme="minorHAnsi" w:cstheme="minorHAnsi"/>
          <w:sz w:val="28"/>
          <w:szCs w:val="28"/>
        </w:rPr>
        <w:t xml:space="preserve">- </w:t>
      </w:r>
      <w:r w:rsidR="00554CCE" w:rsidRPr="006321EB">
        <w:rPr>
          <w:rFonts w:asciiTheme="minorHAnsi" w:hAnsiTheme="minorHAnsi" w:cstheme="minorHAnsi"/>
          <w:sz w:val="28"/>
          <w:szCs w:val="28"/>
        </w:rPr>
        <w:t xml:space="preserve">UNDERGROUND- </w:t>
      </w:r>
      <w:r w:rsidR="00FC04CD" w:rsidRPr="006321EB">
        <w:rPr>
          <w:rFonts w:asciiTheme="minorHAnsi" w:hAnsiTheme="minorHAnsi" w:cstheme="minorHAnsi"/>
          <w:sz w:val="28"/>
          <w:szCs w:val="28"/>
        </w:rPr>
        <w:t>TELEFÉ- CABLEVISIÓN</w:t>
      </w:r>
    </w:p>
    <w:p w:rsidR="003E73BA" w:rsidRPr="006321EB" w:rsidRDefault="003E73BA" w:rsidP="003E73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321EB">
        <w:rPr>
          <w:rFonts w:asciiTheme="minorHAnsi" w:hAnsiTheme="minorHAnsi" w:cstheme="minorHAnsi"/>
          <w:b/>
          <w:sz w:val="28"/>
          <w:szCs w:val="28"/>
        </w:rPr>
        <w:t>DEPARTAMENTO</w:t>
      </w:r>
      <w:r w:rsidR="00374F40" w:rsidRPr="006321EB">
        <w:rPr>
          <w:rFonts w:asciiTheme="minorHAnsi" w:hAnsiTheme="minorHAnsi" w:cstheme="minorHAnsi"/>
          <w:b/>
          <w:sz w:val="28"/>
          <w:szCs w:val="28"/>
        </w:rPr>
        <w:t>:</w:t>
      </w:r>
      <w:r w:rsidR="00374F40" w:rsidRPr="006321EB">
        <w:rPr>
          <w:rFonts w:asciiTheme="minorHAnsi" w:hAnsiTheme="minorHAnsi" w:cstheme="minorHAnsi"/>
          <w:sz w:val="28"/>
          <w:szCs w:val="28"/>
        </w:rPr>
        <w:t xml:space="preserve"> </w:t>
      </w:r>
      <w:r w:rsidR="005328BF" w:rsidRPr="006321EB">
        <w:rPr>
          <w:rFonts w:asciiTheme="minorHAnsi" w:hAnsiTheme="minorHAnsi" w:cstheme="minorHAnsi"/>
          <w:sz w:val="28"/>
          <w:szCs w:val="28"/>
        </w:rPr>
        <w:t xml:space="preserve">COMUNICACIONES </w:t>
      </w:r>
      <w:r w:rsidR="00374F40" w:rsidRPr="006321EB">
        <w:rPr>
          <w:rFonts w:asciiTheme="minorHAnsi" w:hAnsiTheme="minorHAnsi" w:cstheme="minorHAnsi"/>
          <w:sz w:val="28"/>
          <w:szCs w:val="28"/>
        </w:rPr>
        <w:t>– GENERAL ENTERTAINMENT (</w:t>
      </w:r>
      <w:r w:rsidR="005328BF" w:rsidRPr="006321EB">
        <w:rPr>
          <w:rFonts w:asciiTheme="minorHAnsi" w:hAnsiTheme="minorHAnsi" w:cstheme="minorHAnsi"/>
          <w:sz w:val="28"/>
          <w:szCs w:val="28"/>
        </w:rPr>
        <w:t>TNT</w:t>
      </w:r>
      <w:r w:rsidR="00374F40" w:rsidRPr="006321EB">
        <w:rPr>
          <w:rFonts w:asciiTheme="minorHAnsi" w:hAnsiTheme="minorHAnsi" w:cstheme="minorHAnsi"/>
          <w:sz w:val="28"/>
          <w:szCs w:val="28"/>
        </w:rPr>
        <w:t>/ TURNER)</w:t>
      </w:r>
    </w:p>
    <w:p w:rsidR="00374F40" w:rsidRPr="006321EB" w:rsidRDefault="00374F40" w:rsidP="004A49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6321EB">
        <w:rPr>
          <w:rFonts w:asciiTheme="minorHAnsi" w:hAnsiTheme="minorHAnsi" w:cstheme="minorHAnsi"/>
          <w:b/>
          <w:sz w:val="28"/>
          <w:szCs w:val="28"/>
        </w:rPr>
        <w:t>RESPONSABLES DEL PLAN DE COMUNICACIÓN:</w:t>
      </w:r>
    </w:p>
    <w:p w:rsidR="00374F40" w:rsidRPr="006321EB" w:rsidRDefault="00374F40" w:rsidP="00374F4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374F40" w:rsidRPr="00FB669F" w:rsidRDefault="005328BF" w:rsidP="00FB669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8"/>
          <w:szCs w:val="28"/>
        </w:rPr>
      </w:pPr>
      <w:r w:rsidRPr="00FB669F">
        <w:rPr>
          <w:rFonts w:asciiTheme="minorHAnsi" w:hAnsiTheme="minorHAnsi" w:cstheme="minorHAnsi"/>
          <w:b/>
          <w:sz w:val="28"/>
          <w:szCs w:val="28"/>
        </w:rPr>
        <w:t>CELINA ROSSI</w:t>
      </w:r>
      <w:r w:rsidR="00FB669F" w:rsidRPr="00FB669F">
        <w:rPr>
          <w:rFonts w:asciiTheme="minorHAnsi" w:hAnsiTheme="minorHAnsi" w:cstheme="minorHAnsi"/>
          <w:sz w:val="28"/>
          <w:szCs w:val="28"/>
        </w:rPr>
        <w:t>: DIRECTORA DE COMUNICACIONES</w:t>
      </w:r>
      <w:r w:rsidR="00374F40" w:rsidRPr="00FB669F">
        <w:rPr>
          <w:rFonts w:asciiTheme="minorHAnsi" w:hAnsiTheme="minorHAnsi" w:cstheme="minorHAnsi"/>
          <w:sz w:val="28"/>
          <w:szCs w:val="28"/>
        </w:rPr>
        <w:t xml:space="preserve"> </w:t>
      </w:r>
      <w:r w:rsidR="00FB669F" w:rsidRPr="00FB669F">
        <w:rPr>
          <w:rFonts w:asciiTheme="minorHAnsi" w:hAnsiTheme="minorHAnsi" w:cstheme="minorHAnsi"/>
          <w:sz w:val="28"/>
          <w:szCs w:val="28"/>
        </w:rPr>
        <w:t>LATINOAMÉRICA</w:t>
      </w:r>
    </w:p>
    <w:p w:rsidR="005328BF" w:rsidRPr="00FB669F" w:rsidRDefault="00374F40" w:rsidP="00FB669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B669F">
        <w:rPr>
          <w:rFonts w:asciiTheme="minorHAnsi" w:hAnsiTheme="minorHAnsi" w:cstheme="minorHAnsi"/>
          <w:b/>
          <w:sz w:val="28"/>
          <w:szCs w:val="28"/>
        </w:rPr>
        <w:t>TRINIDAD FLAM</w:t>
      </w:r>
      <w:r w:rsidR="00FB669F" w:rsidRPr="00FB669F">
        <w:rPr>
          <w:rFonts w:asciiTheme="minorHAnsi" w:hAnsiTheme="minorHAnsi" w:cstheme="minorHAnsi"/>
          <w:b/>
          <w:sz w:val="28"/>
          <w:szCs w:val="28"/>
        </w:rPr>
        <w:t>MA</w:t>
      </w:r>
      <w:r w:rsidR="00FB669F" w:rsidRPr="00FB669F">
        <w:rPr>
          <w:rFonts w:asciiTheme="minorHAnsi" w:hAnsiTheme="minorHAnsi" w:cstheme="minorHAnsi"/>
          <w:sz w:val="28"/>
          <w:szCs w:val="28"/>
        </w:rPr>
        <w:t>: COORDINADORA DE COMUNICACIONES</w:t>
      </w:r>
      <w:r w:rsidRPr="00FB669F">
        <w:rPr>
          <w:rFonts w:asciiTheme="minorHAnsi" w:hAnsiTheme="minorHAnsi" w:cstheme="minorHAnsi"/>
          <w:sz w:val="28"/>
          <w:szCs w:val="28"/>
        </w:rPr>
        <w:t xml:space="preserve"> </w:t>
      </w:r>
      <w:r w:rsidR="00FB669F" w:rsidRPr="00FB669F">
        <w:rPr>
          <w:rFonts w:asciiTheme="minorHAnsi" w:hAnsiTheme="minorHAnsi" w:cstheme="minorHAnsi"/>
          <w:sz w:val="28"/>
          <w:szCs w:val="28"/>
        </w:rPr>
        <w:t>LATINOAMÉRICA</w:t>
      </w:r>
    </w:p>
    <w:p w:rsidR="005328BF" w:rsidRPr="0072330D" w:rsidRDefault="005328BF">
      <w:pPr>
        <w:rPr>
          <w:rFonts w:cstheme="minorHAnsi"/>
          <w:lang w:val="es-ES"/>
        </w:rPr>
      </w:pPr>
    </w:p>
    <w:p w:rsidR="005328BF" w:rsidRPr="0072330D" w:rsidRDefault="005328BF">
      <w:pPr>
        <w:rPr>
          <w:rFonts w:cstheme="minorHAnsi"/>
          <w:lang w:val="es-ES"/>
        </w:rPr>
      </w:pPr>
    </w:p>
    <w:p w:rsidR="00AC7DFC" w:rsidRPr="00F81230" w:rsidRDefault="00AC7DFC">
      <w:pPr>
        <w:rPr>
          <w:rFonts w:cstheme="minorHAnsi"/>
          <w:color w:val="0070C0"/>
          <w:sz w:val="26"/>
          <w:szCs w:val="26"/>
          <w:lang w:val="es-ES"/>
        </w:rPr>
      </w:pPr>
    </w:p>
    <w:p w:rsidR="00AC7DFC" w:rsidRPr="00F81230" w:rsidRDefault="00FB669F">
      <w:pPr>
        <w:rPr>
          <w:rFonts w:cstheme="minorHAnsi"/>
          <w:color w:val="0070C0"/>
          <w:sz w:val="26"/>
          <w:szCs w:val="26"/>
          <w:lang w:val="es-ES"/>
        </w:rPr>
      </w:pPr>
      <w:r>
        <w:rPr>
          <w:noProof/>
        </w:rPr>
        <w:drawing>
          <wp:inline distT="0" distB="0" distL="0" distR="0">
            <wp:extent cx="672079" cy="666131"/>
            <wp:effectExtent l="0" t="0" r="0" b="635"/>
            <wp:docPr id="1" name="Picture 1" descr="Resultado de imagen para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70" cy="70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470" w:rsidRPr="00F81230">
        <w:rPr>
          <w:rFonts w:cstheme="minorHAnsi"/>
          <w:b/>
          <w:color w:val="0070C0"/>
          <w:sz w:val="26"/>
          <w:szCs w:val="26"/>
          <w:lang w:val="es-ES"/>
        </w:rPr>
        <w:t xml:space="preserve">: </w:t>
      </w:r>
      <w:r w:rsidR="00A96470" w:rsidRPr="00F81230">
        <w:rPr>
          <w:rFonts w:cstheme="minorHAnsi"/>
          <w:color w:val="0070C0"/>
          <w:sz w:val="26"/>
          <w:szCs w:val="26"/>
          <w:lang w:val="es-ES"/>
        </w:rPr>
        <w:t>“</w:t>
      </w:r>
      <w:r w:rsidR="00A96470" w:rsidRPr="00F81230">
        <w:rPr>
          <w:rFonts w:cstheme="minorHAnsi"/>
          <w:i/>
          <w:color w:val="0070C0"/>
          <w:sz w:val="26"/>
          <w:szCs w:val="26"/>
          <w:lang w:val="es-ES"/>
        </w:rPr>
        <w:t>UN GALLO PARA ESCULAPIO</w:t>
      </w:r>
      <w:r w:rsidR="00A96470" w:rsidRPr="00F81230">
        <w:rPr>
          <w:rFonts w:cstheme="minorHAnsi"/>
          <w:color w:val="0070C0"/>
          <w:sz w:val="26"/>
          <w:szCs w:val="26"/>
          <w:lang w:val="es-ES"/>
        </w:rPr>
        <w:t xml:space="preserve"> ES LA NUEVA</w:t>
      </w:r>
      <w:r w:rsidR="00F81230" w:rsidRPr="00F81230">
        <w:rPr>
          <w:rFonts w:cstheme="minorHAnsi"/>
          <w:color w:val="0070C0"/>
          <w:sz w:val="26"/>
          <w:szCs w:val="26"/>
          <w:lang w:val="es-ES"/>
        </w:rPr>
        <w:t xml:space="preserve"> PRODUCCIÓN ORIGINAL</w:t>
      </w:r>
      <w:r w:rsidR="00A96470" w:rsidRPr="00F81230">
        <w:rPr>
          <w:rFonts w:cstheme="minorHAnsi"/>
          <w:color w:val="0070C0"/>
          <w:sz w:val="26"/>
          <w:szCs w:val="26"/>
          <w:lang w:val="es-ES"/>
        </w:rPr>
        <w:t xml:space="preserve"> DE TNT Y UNDERGROUND, EMITIDA POR TNT, TELEFÉ Y CABLEVISIÓN</w:t>
      </w:r>
      <w:r w:rsidR="00F81230" w:rsidRPr="00F81230">
        <w:rPr>
          <w:rFonts w:cstheme="minorHAnsi"/>
          <w:color w:val="0070C0"/>
          <w:sz w:val="26"/>
          <w:szCs w:val="26"/>
          <w:lang w:val="es-ES"/>
        </w:rPr>
        <w:t>, CON UN SELLO DE CALIDAD ÚNICO</w:t>
      </w:r>
      <w:r w:rsidR="00A96470" w:rsidRPr="00F81230">
        <w:rPr>
          <w:rFonts w:cstheme="minorHAnsi"/>
          <w:color w:val="0070C0"/>
          <w:sz w:val="26"/>
          <w:szCs w:val="26"/>
          <w:lang w:val="es-ES"/>
        </w:rPr>
        <w:t xml:space="preserve">”. </w:t>
      </w:r>
    </w:p>
    <w:p w:rsidR="004231C7" w:rsidRPr="0072330D" w:rsidRDefault="004231C7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AC7DFC" w:rsidRPr="0072330D" w:rsidRDefault="00AC7DFC">
      <w:pPr>
        <w:rPr>
          <w:rFonts w:cstheme="minorHAnsi"/>
          <w:lang w:val="es-ES"/>
        </w:rPr>
      </w:pPr>
    </w:p>
    <w:p w:rsidR="00DC5923" w:rsidRPr="0072330D" w:rsidRDefault="00DC5923" w:rsidP="00AC7DFC">
      <w:pPr>
        <w:jc w:val="both"/>
        <w:rPr>
          <w:rFonts w:cstheme="minorHAnsi"/>
        </w:rPr>
      </w:pPr>
    </w:p>
    <w:p w:rsidR="00692BBE" w:rsidRPr="006376D5" w:rsidRDefault="00692BBE" w:rsidP="00AC7DFC">
      <w:pPr>
        <w:jc w:val="both"/>
        <w:rPr>
          <w:rFonts w:cstheme="minorHAnsi"/>
          <w:b/>
        </w:rPr>
      </w:pPr>
      <w:r w:rsidRPr="006376D5">
        <w:rPr>
          <w:rFonts w:cstheme="minorHAnsi"/>
          <w:b/>
        </w:rPr>
        <w:t>Naturaleza de la compañía</w:t>
      </w:r>
    </w:p>
    <w:p w:rsidR="0072330D" w:rsidRPr="006376D5" w:rsidRDefault="0072330D" w:rsidP="00197C08">
      <w:pPr>
        <w:jc w:val="both"/>
        <w:rPr>
          <w:rFonts w:cstheme="minorHAnsi"/>
          <w:b/>
        </w:rPr>
      </w:pPr>
    </w:p>
    <w:p w:rsidR="003E740F" w:rsidRPr="006376D5" w:rsidRDefault="003E740F" w:rsidP="003E740F">
      <w:pPr>
        <w:spacing w:after="0"/>
        <w:jc w:val="both"/>
        <w:rPr>
          <w:rFonts w:cstheme="minorHAnsi"/>
          <w:b/>
        </w:rPr>
      </w:pPr>
      <w:r w:rsidRPr="006376D5">
        <w:rPr>
          <w:rFonts w:cstheme="minorHAnsi"/>
        </w:rPr>
        <w:t xml:space="preserve">Turner Internacional Argentina es la empresa de medios multiplataforma número uno de la Argentina; una división de Turner </w:t>
      </w:r>
      <w:proofErr w:type="spellStart"/>
      <w:r w:rsidRPr="006376D5">
        <w:rPr>
          <w:rFonts w:cstheme="minorHAnsi"/>
        </w:rPr>
        <w:t>Latin</w:t>
      </w:r>
      <w:proofErr w:type="spellEnd"/>
      <w:r w:rsidRPr="006376D5">
        <w:rPr>
          <w:rFonts w:cstheme="minorHAnsi"/>
        </w:rPr>
        <w:t xml:space="preserve"> </w:t>
      </w:r>
      <w:proofErr w:type="spellStart"/>
      <w:r w:rsidRPr="006376D5">
        <w:rPr>
          <w:rFonts w:cstheme="minorHAnsi"/>
        </w:rPr>
        <w:t>America</w:t>
      </w:r>
      <w:proofErr w:type="spellEnd"/>
      <w:r w:rsidRPr="006376D5">
        <w:rPr>
          <w:rFonts w:cstheme="minorHAnsi"/>
        </w:rPr>
        <w:t xml:space="preserve">, compañía líder de medios con una operación significativa en la región, que distribuye y vende sus señales en 44 países. Turner </w:t>
      </w:r>
      <w:proofErr w:type="spellStart"/>
      <w:r w:rsidRPr="006376D5">
        <w:rPr>
          <w:rFonts w:cstheme="minorHAnsi"/>
        </w:rPr>
        <w:t>Latin</w:t>
      </w:r>
      <w:proofErr w:type="spellEnd"/>
      <w:r w:rsidRPr="006376D5">
        <w:rPr>
          <w:rFonts w:cstheme="minorHAnsi"/>
        </w:rPr>
        <w:t xml:space="preserve"> </w:t>
      </w:r>
      <w:proofErr w:type="spellStart"/>
      <w:r w:rsidRPr="006376D5">
        <w:rPr>
          <w:rFonts w:cstheme="minorHAnsi"/>
        </w:rPr>
        <w:t>America</w:t>
      </w:r>
      <w:proofErr w:type="spellEnd"/>
      <w:r w:rsidRPr="006376D5">
        <w:rPr>
          <w:rFonts w:cstheme="minorHAnsi"/>
        </w:rPr>
        <w:t xml:space="preserve"> organiza sus marcas clave en cinco grupos de contenido: Infantiles (Cartoon Network, Boomerang y </w:t>
      </w:r>
      <w:proofErr w:type="spellStart"/>
      <w:r w:rsidRPr="006376D5">
        <w:rPr>
          <w:rFonts w:cstheme="minorHAnsi"/>
        </w:rPr>
        <w:t>Tooncast</w:t>
      </w:r>
      <w:proofErr w:type="spellEnd"/>
      <w:r w:rsidRPr="006376D5">
        <w:rPr>
          <w:rFonts w:cstheme="minorHAnsi"/>
        </w:rPr>
        <w:t xml:space="preserve">); Entretenimiento (TNT, TNT Series, SPACE, TCM, I.SAT, Warner </w:t>
      </w:r>
      <w:proofErr w:type="spellStart"/>
      <w:r w:rsidRPr="006376D5">
        <w:rPr>
          <w:rFonts w:cstheme="minorHAnsi"/>
        </w:rPr>
        <w:t>Channel</w:t>
      </w:r>
      <w:proofErr w:type="spellEnd"/>
      <w:r w:rsidRPr="006376D5">
        <w:rPr>
          <w:rFonts w:cstheme="minorHAnsi"/>
        </w:rPr>
        <w:t xml:space="preserve">, TBS, HTV, </w:t>
      </w:r>
      <w:proofErr w:type="spellStart"/>
      <w:r w:rsidRPr="006376D5">
        <w:rPr>
          <w:rFonts w:cstheme="minorHAnsi"/>
        </w:rPr>
        <w:t>MuchMusic</w:t>
      </w:r>
      <w:proofErr w:type="spellEnd"/>
      <w:r w:rsidRPr="006376D5">
        <w:rPr>
          <w:rFonts w:cstheme="minorHAnsi"/>
        </w:rPr>
        <w:t xml:space="preserve">, </w:t>
      </w:r>
      <w:proofErr w:type="spellStart"/>
      <w:r w:rsidRPr="006376D5">
        <w:rPr>
          <w:rFonts w:cstheme="minorHAnsi"/>
        </w:rPr>
        <w:t>Glitz</w:t>
      </w:r>
      <w:proofErr w:type="spellEnd"/>
      <w:r w:rsidRPr="006376D5">
        <w:rPr>
          <w:rFonts w:cstheme="minorHAnsi"/>
        </w:rPr>
        <w:t xml:space="preserve"> y </w:t>
      </w:r>
      <w:proofErr w:type="spellStart"/>
      <w:r w:rsidRPr="006376D5">
        <w:rPr>
          <w:rFonts w:cstheme="minorHAnsi"/>
        </w:rPr>
        <w:t>truTV</w:t>
      </w:r>
      <w:proofErr w:type="spellEnd"/>
      <w:r w:rsidRPr="006376D5">
        <w:rPr>
          <w:rFonts w:cstheme="minorHAnsi"/>
        </w:rPr>
        <w:t xml:space="preserve">); Noticias (CNN International, CNN en español, CNN Chile y HLN); Deportes (TNT Sports, </w:t>
      </w:r>
      <w:proofErr w:type="spellStart"/>
      <w:r w:rsidRPr="006376D5">
        <w:rPr>
          <w:rFonts w:cstheme="minorHAnsi"/>
        </w:rPr>
        <w:t>Esporte</w:t>
      </w:r>
      <w:proofErr w:type="spellEnd"/>
      <w:r w:rsidRPr="006376D5">
        <w:rPr>
          <w:rFonts w:cstheme="minorHAnsi"/>
        </w:rPr>
        <w:t xml:space="preserve"> Interactivo y </w:t>
      </w:r>
      <w:proofErr w:type="spellStart"/>
      <w:r w:rsidRPr="006376D5">
        <w:rPr>
          <w:rFonts w:cstheme="minorHAnsi"/>
        </w:rPr>
        <w:t>Esporte</w:t>
      </w:r>
      <w:proofErr w:type="spellEnd"/>
      <w:r w:rsidRPr="006376D5">
        <w:rPr>
          <w:rFonts w:cstheme="minorHAnsi"/>
        </w:rPr>
        <w:t xml:space="preserve"> </w:t>
      </w:r>
      <w:proofErr w:type="spellStart"/>
      <w:r w:rsidRPr="006376D5">
        <w:rPr>
          <w:rFonts w:cstheme="minorHAnsi"/>
        </w:rPr>
        <w:t>Interativo</w:t>
      </w:r>
      <w:proofErr w:type="spellEnd"/>
      <w:r w:rsidRPr="006376D5">
        <w:rPr>
          <w:rFonts w:cstheme="minorHAnsi"/>
        </w:rPr>
        <w:t xml:space="preserve"> 2) y TV abierta (</w:t>
      </w:r>
      <w:proofErr w:type="spellStart"/>
      <w:r w:rsidRPr="006376D5">
        <w:rPr>
          <w:rFonts w:cstheme="minorHAnsi"/>
        </w:rPr>
        <w:t>Chilevisión</w:t>
      </w:r>
      <w:proofErr w:type="spellEnd"/>
      <w:r w:rsidRPr="006376D5">
        <w:rPr>
          <w:rFonts w:cstheme="minorHAnsi"/>
        </w:rPr>
        <w:t xml:space="preserve">). Además, tiene bajo su responsabilidad las operaciones, programación, ventas publicitarias y marketing del canal Warner </w:t>
      </w:r>
      <w:proofErr w:type="spellStart"/>
      <w:r w:rsidRPr="006376D5">
        <w:rPr>
          <w:rFonts w:cstheme="minorHAnsi"/>
        </w:rPr>
        <w:t>Channel</w:t>
      </w:r>
      <w:proofErr w:type="spellEnd"/>
      <w:r w:rsidRPr="006376D5">
        <w:rPr>
          <w:rFonts w:cstheme="minorHAnsi"/>
        </w:rPr>
        <w:t xml:space="preserve"> y es </w:t>
      </w:r>
      <w:proofErr w:type="spellStart"/>
      <w:r w:rsidRPr="006376D5">
        <w:rPr>
          <w:rFonts w:cstheme="minorHAnsi"/>
        </w:rPr>
        <w:t>co</w:t>
      </w:r>
      <w:proofErr w:type="spellEnd"/>
      <w:r w:rsidRPr="006376D5">
        <w:rPr>
          <w:rFonts w:cstheme="minorHAnsi"/>
        </w:rPr>
        <w:t xml:space="preserve">-titular de los derechos de televisación para el territorio nacional de la Primera División del fútbol argentino (SAF), a partir del torneo 2017/2018 y por el término de cinco años. </w:t>
      </w:r>
      <w:r w:rsidR="0002401E">
        <w:rPr>
          <w:rFonts w:cstheme="minorHAnsi"/>
        </w:rPr>
        <w:t>Además, en diciembre de 2017</w:t>
      </w:r>
      <w:r w:rsidRPr="006376D5">
        <w:rPr>
          <w:rFonts w:cstheme="minorHAnsi"/>
        </w:rPr>
        <w:t xml:space="preserve"> la compañía desarrolló GLOUD, una plataforma de videojuegos en </w:t>
      </w:r>
      <w:proofErr w:type="spellStart"/>
      <w:r w:rsidRPr="006376D5">
        <w:rPr>
          <w:rFonts w:cstheme="minorHAnsi"/>
        </w:rPr>
        <w:t>streaming</w:t>
      </w:r>
      <w:proofErr w:type="spellEnd"/>
      <w:r w:rsidRPr="006376D5">
        <w:rPr>
          <w:rFonts w:cstheme="minorHAnsi"/>
        </w:rPr>
        <w:t xml:space="preserve"> por suscripción. </w:t>
      </w:r>
    </w:p>
    <w:p w:rsidR="003E740F" w:rsidRPr="006376D5" w:rsidRDefault="003E740F" w:rsidP="003E740F">
      <w:pPr>
        <w:spacing w:after="0"/>
        <w:jc w:val="both"/>
        <w:rPr>
          <w:rFonts w:cstheme="minorHAnsi"/>
        </w:rPr>
      </w:pPr>
      <w:r w:rsidRPr="006376D5">
        <w:rPr>
          <w:rFonts w:cstheme="minorHAnsi"/>
        </w:rPr>
        <w:t>En Argentina, Turner cuenta con más de 750 empleados, convirtiéndose así en la operación de mayor envergadura de Turner International, luego de la sede central en Atlanta (</w:t>
      </w:r>
      <w:proofErr w:type="gramStart"/>
      <w:r w:rsidRPr="006376D5">
        <w:rPr>
          <w:rFonts w:cstheme="minorHAnsi"/>
        </w:rPr>
        <w:t>EEUU</w:t>
      </w:r>
      <w:proofErr w:type="gramEnd"/>
      <w:r w:rsidRPr="006376D5">
        <w:rPr>
          <w:rFonts w:cstheme="minorHAnsi"/>
        </w:rPr>
        <w:t xml:space="preserve">). Desde la oficina de Buenos Aires y para toda la región, la compañía es creadora, productora y distribuidora de programación de noticias, entretenimiento, deportes y animación para millones de fans en todo el mundo, con ficciones originales tales como Un gallo para Esculapio, El Lobista, Mary &amp; Mike, entre otras. Desde 2017 se producen contenidos para terceros, como </w:t>
      </w:r>
      <w:proofErr w:type="spellStart"/>
      <w:r w:rsidRPr="006376D5">
        <w:rPr>
          <w:rFonts w:cstheme="minorHAnsi"/>
        </w:rPr>
        <w:t>Pasapalabra</w:t>
      </w:r>
      <w:proofErr w:type="spellEnd"/>
      <w:r w:rsidRPr="006376D5">
        <w:rPr>
          <w:rFonts w:cstheme="minorHAnsi"/>
        </w:rPr>
        <w:t xml:space="preserve"> para El Trece y Primera Cita y </w:t>
      </w:r>
      <w:proofErr w:type="spellStart"/>
      <w:r w:rsidRPr="006376D5">
        <w:rPr>
          <w:rFonts w:cstheme="minorHAnsi"/>
        </w:rPr>
        <w:t>Bake</w:t>
      </w:r>
      <w:proofErr w:type="spellEnd"/>
      <w:r w:rsidRPr="006376D5">
        <w:rPr>
          <w:rFonts w:cstheme="minorHAnsi"/>
        </w:rPr>
        <w:t xml:space="preserve"> Off Argentina, el gran pastelero para </w:t>
      </w:r>
      <w:proofErr w:type="spellStart"/>
      <w:r w:rsidRPr="006376D5">
        <w:rPr>
          <w:rFonts w:cstheme="minorHAnsi"/>
        </w:rPr>
        <w:t>Telefe</w:t>
      </w:r>
      <w:proofErr w:type="spellEnd"/>
      <w:r w:rsidRPr="006376D5">
        <w:rPr>
          <w:rFonts w:cstheme="minorHAnsi"/>
        </w:rPr>
        <w:t xml:space="preserve">. Además, realiza las operaciones de producción local de CNN en </w:t>
      </w:r>
      <w:proofErr w:type="gramStart"/>
      <w:r w:rsidRPr="006376D5">
        <w:rPr>
          <w:rFonts w:cstheme="minorHAnsi"/>
        </w:rPr>
        <w:t>Español</w:t>
      </w:r>
      <w:proofErr w:type="gramEnd"/>
      <w:r w:rsidRPr="006376D5">
        <w:rPr>
          <w:rFonts w:cstheme="minorHAnsi"/>
        </w:rPr>
        <w:t xml:space="preserve"> de la mano de los prestigiosos periodistas Marcelo </w:t>
      </w:r>
      <w:proofErr w:type="spellStart"/>
      <w:r w:rsidRPr="006376D5">
        <w:rPr>
          <w:rFonts w:cstheme="minorHAnsi"/>
        </w:rPr>
        <w:t>Longobardi</w:t>
      </w:r>
      <w:proofErr w:type="spellEnd"/>
      <w:r w:rsidRPr="006376D5">
        <w:rPr>
          <w:rFonts w:cstheme="minorHAnsi"/>
        </w:rPr>
        <w:t xml:space="preserve"> y Jonatan Viale. </w:t>
      </w:r>
    </w:p>
    <w:p w:rsidR="0072330D" w:rsidRPr="006376D5" w:rsidRDefault="0072330D" w:rsidP="003E740F">
      <w:pPr>
        <w:shd w:val="clear" w:color="auto" w:fill="FFFFFF"/>
        <w:spacing w:after="150" w:line="384" w:lineRule="atLeast"/>
        <w:jc w:val="both"/>
        <w:rPr>
          <w:rFonts w:eastAsia="Times New Roman" w:cstheme="minorHAnsi"/>
          <w:color w:val="000000"/>
          <w:lang w:eastAsia="es-AR"/>
        </w:rPr>
      </w:pPr>
    </w:p>
    <w:p w:rsidR="00946E00" w:rsidRPr="006376D5" w:rsidRDefault="00946E00" w:rsidP="00952A04">
      <w:pPr>
        <w:jc w:val="both"/>
        <w:rPr>
          <w:rFonts w:cstheme="minorHAnsi"/>
          <w:b/>
        </w:rPr>
      </w:pPr>
      <w:r w:rsidRPr="006376D5">
        <w:rPr>
          <w:rFonts w:cstheme="minorHAnsi"/>
          <w:b/>
        </w:rPr>
        <w:t xml:space="preserve">El </w:t>
      </w:r>
      <w:r w:rsidR="00C308B9" w:rsidRPr="006376D5">
        <w:rPr>
          <w:rFonts w:cstheme="minorHAnsi"/>
          <w:b/>
        </w:rPr>
        <w:t xml:space="preserve">caso: Un gallo para Esculapio </w:t>
      </w:r>
    </w:p>
    <w:p w:rsidR="0072330D" w:rsidRPr="006376D5" w:rsidRDefault="0072330D" w:rsidP="00952A04">
      <w:pPr>
        <w:jc w:val="both"/>
        <w:rPr>
          <w:rFonts w:cstheme="minorHAnsi"/>
          <w:b/>
        </w:rPr>
      </w:pPr>
    </w:p>
    <w:p w:rsidR="00A30147" w:rsidRDefault="0072330D" w:rsidP="0072330D">
      <w:pPr>
        <w:jc w:val="both"/>
        <w:rPr>
          <w:rFonts w:cstheme="minorHAnsi"/>
          <w:i/>
        </w:rPr>
      </w:pPr>
      <w:r w:rsidRPr="006376D5">
        <w:rPr>
          <w:rFonts w:cstheme="minorHAnsi"/>
        </w:rPr>
        <w:t>En los últimos años, la empresa centró gran parte de sus esfuerzos en consolidarse como un referente de PRODUCCIÓN DE CONTENIDOS</w:t>
      </w:r>
      <w:r w:rsidR="00197C08" w:rsidRPr="006376D5">
        <w:rPr>
          <w:rFonts w:cstheme="minorHAnsi"/>
        </w:rPr>
        <w:t xml:space="preserve"> LOCALES Y DE CALIDAD</w:t>
      </w:r>
      <w:r w:rsidRPr="006376D5">
        <w:rPr>
          <w:rFonts w:cstheme="minorHAnsi"/>
        </w:rPr>
        <w:t xml:space="preserve">. En ese contexto, la marca TNT coprodujo junto a </w:t>
      </w:r>
      <w:proofErr w:type="spellStart"/>
      <w:r w:rsidRPr="006376D5">
        <w:rPr>
          <w:rFonts w:cstheme="minorHAnsi"/>
        </w:rPr>
        <w:t>Underground</w:t>
      </w:r>
      <w:proofErr w:type="spellEnd"/>
      <w:r w:rsidRPr="006376D5">
        <w:rPr>
          <w:rFonts w:cstheme="minorHAnsi"/>
        </w:rPr>
        <w:t xml:space="preserve"> la serie Un gallo para Esculapio, que se transmitió por TNT como primera </w:t>
      </w:r>
      <w:r w:rsidR="00654FB9">
        <w:rPr>
          <w:rFonts w:cstheme="minorHAnsi"/>
        </w:rPr>
        <w:t>pantalla</w:t>
      </w:r>
      <w:r w:rsidRPr="006376D5">
        <w:rPr>
          <w:rFonts w:cstheme="minorHAnsi"/>
        </w:rPr>
        <w:t xml:space="preserve">, luego por </w:t>
      </w:r>
      <w:proofErr w:type="spellStart"/>
      <w:r w:rsidRPr="006376D5">
        <w:rPr>
          <w:rFonts w:cstheme="minorHAnsi"/>
        </w:rPr>
        <w:t>Telefé</w:t>
      </w:r>
      <w:proofErr w:type="spellEnd"/>
      <w:r w:rsidRPr="006376D5">
        <w:rPr>
          <w:rFonts w:cstheme="minorHAnsi"/>
        </w:rPr>
        <w:t xml:space="preserve"> y Cablevisión Flow.</w:t>
      </w:r>
      <w:r w:rsidR="00DB2781" w:rsidRPr="006376D5">
        <w:rPr>
          <w:rFonts w:cstheme="minorHAnsi"/>
        </w:rPr>
        <w:t xml:space="preserve"> El siguiente trabajo versa sobre el plan de comunicación desde la perspectiva de TNT, productor </w:t>
      </w:r>
      <w:r w:rsidR="00460CCD" w:rsidRPr="006376D5">
        <w:rPr>
          <w:rFonts w:cstheme="minorHAnsi"/>
        </w:rPr>
        <w:t xml:space="preserve">junto a </w:t>
      </w:r>
      <w:proofErr w:type="spellStart"/>
      <w:r w:rsidR="00460CCD" w:rsidRPr="006376D5">
        <w:rPr>
          <w:rFonts w:cstheme="minorHAnsi"/>
        </w:rPr>
        <w:t>Underground</w:t>
      </w:r>
      <w:proofErr w:type="spellEnd"/>
      <w:r w:rsidR="00460CCD" w:rsidRPr="006376D5">
        <w:rPr>
          <w:rFonts w:cstheme="minorHAnsi"/>
        </w:rPr>
        <w:t xml:space="preserve"> </w:t>
      </w:r>
      <w:r w:rsidR="00DB2781" w:rsidRPr="006376D5">
        <w:rPr>
          <w:rFonts w:cstheme="minorHAnsi"/>
        </w:rPr>
        <w:t xml:space="preserve">y </w:t>
      </w:r>
      <w:r w:rsidR="00A32BC7" w:rsidRPr="006376D5">
        <w:rPr>
          <w:rFonts w:cstheme="minorHAnsi"/>
        </w:rPr>
        <w:t xml:space="preserve">primera pantalla de la </w:t>
      </w:r>
      <w:r w:rsidR="007A660B" w:rsidRPr="006376D5">
        <w:rPr>
          <w:rFonts w:cstheme="minorHAnsi"/>
        </w:rPr>
        <w:t>serie</w:t>
      </w:r>
      <w:r w:rsidR="007A660B" w:rsidRPr="00A30147">
        <w:rPr>
          <w:rFonts w:cstheme="minorHAnsi"/>
          <w:i/>
        </w:rPr>
        <w:t>.</w:t>
      </w:r>
      <w:r w:rsidR="00A30147" w:rsidRPr="00A30147">
        <w:rPr>
          <w:rFonts w:cstheme="minorHAnsi"/>
          <w:i/>
        </w:rPr>
        <w:t xml:space="preserve"> </w:t>
      </w:r>
    </w:p>
    <w:p w:rsidR="00C46F2E" w:rsidRPr="006376D5" w:rsidRDefault="00A30147" w:rsidP="0072330D">
      <w:pPr>
        <w:jc w:val="both"/>
        <w:rPr>
          <w:rFonts w:cstheme="minorHAnsi"/>
        </w:rPr>
      </w:pPr>
      <w:r w:rsidRPr="00A30147">
        <w:rPr>
          <w:rFonts w:cstheme="minorHAnsi"/>
          <w:i/>
        </w:rPr>
        <w:t>En un contexto de poca producción de ficción en Argentina,</w:t>
      </w:r>
      <w:r w:rsidR="00C46F2E" w:rsidRPr="00A30147">
        <w:rPr>
          <w:rFonts w:cstheme="minorHAnsi"/>
          <w:i/>
        </w:rPr>
        <w:t xml:space="preserve"> </w:t>
      </w:r>
      <w:r w:rsidRPr="00A30147">
        <w:rPr>
          <w:rFonts w:cstheme="minorHAnsi"/>
          <w:i/>
        </w:rPr>
        <w:t>e</w:t>
      </w:r>
      <w:r w:rsidR="00C46F2E" w:rsidRPr="00A30147">
        <w:rPr>
          <w:rFonts w:cstheme="minorHAnsi"/>
          <w:i/>
        </w:rPr>
        <w:t>l caso sería una oportunidad única para reforzar el posicionamiento de TNT como productor de contenidos ante la prensa.</w:t>
      </w:r>
    </w:p>
    <w:p w:rsidR="0031032D" w:rsidRPr="006376D5" w:rsidRDefault="0031032D" w:rsidP="00952A04">
      <w:pPr>
        <w:jc w:val="both"/>
        <w:rPr>
          <w:rFonts w:cstheme="minorHAnsi"/>
          <w:b/>
        </w:rPr>
      </w:pPr>
    </w:p>
    <w:p w:rsidR="00197C08" w:rsidRPr="006376D5" w:rsidRDefault="00197C08" w:rsidP="00952A04">
      <w:pPr>
        <w:jc w:val="both"/>
        <w:rPr>
          <w:rFonts w:cstheme="minorHAnsi"/>
          <w:b/>
        </w:rPr>
      </w:pPr>
      <w:r w:rsidRPr="006376D5">
        <w:rPr>
          <w:rFonts w:cstheme="minorHAnsi"/>
          <w:b/>
        </w:rPr>
        <w:t>Acerca de Un gallo para Esculapio</w:t>
      </w:r>
    </w:p>
    <w:p w:rsidR="00952A04" w:rsidRPr="006376D5" w:rsidRDefault="00267799" w:rsidP="00952A04">
      <w:pPr>
        <w:jc w:val="both"/>
        <w:rPr>
          <w:rFonts w:cstheme="minorHAnsi"/>
          <w:color w:val="000000" w:themeColor="text1"/>
        </w:rPr>
      </w:pPr>
      <w:r w:rsidRPr="006376D5">
        <w:rPr>
          <w:rFonts w:cstheme="minorHAnsi"/>
        </w:rPr>
        <w:t xml:space="preserve">Un gallo para Esculapio </w:t>
      </w:r>
      <w:r w:rsidR="00952A04" w:rsidRPr="006376D5">
        <w:rPr>
          <w:rFonts w:cstheme="minorHAnsi"/>
          <w:lang w:val="es-ES_tradnl"/>
        </w:rPr>
        <w:t xml:space="preserve">es un drama </w:t>
      </w:r>
      <w:r w:rsidR="00952A04" w:rsidRPr="006376D5">
        <w:rPr>
          <w:rFonts w:cstheme="minorHAnsi"/>
          <w:color w:val="000000" w:themeColor="text1"/>
        </w:rPr>
        <w:t>lleno de adrenalina y acción, situado en el conurban</w:t>
      </w:r>
      <w:r w:rsidR="00946E00" w:rsidRPr="006376D5">
        <w:rPr>
          <w:rFonts w:cstheme="minorHAnsi"/>
          <w:color w:val="000000" w:themeColor="text1"/>
        </w:rPr>
        <w:t xml:space="preserve">o bonaerense. La serie </w:t>
      </w:r>
      <w:r w:rsidR="00952A04" w:rsidRPr="006376D5">
        <w:rPr>
          <w:rFonts w:cstheme="minorHAnsi"/>
          <w:color w:val="000000" w:themeColor="text1"/>
        </w:rPr>
        <w:t>narra la historia de Nelson</w:t>
      </w:r>
      <w:r w:rsidR="00946E00" w:rsidRPr="006376D5">
        <w:rPr>
          <w:rFonts w:cstheme="minorHAnsi"/>
          <w:color w:val="000000" w:themeColor="text1"/>
        </w:rPr>
        <w:t xml:space="preserve"> (Peter </w:t>
      </w:r>
      <w:proofErr w:type="spellStart"/>
      <w:r w:rsidR="00946E00" w:rsidRPr="006376D5">
        <w:rPr>
          <w:rFonts w:cstheme="minorHAnsi"/>
          <w:color w:val="000000" w:themeColor="text1"/>
        </w:rPr>
        <w:t>Lanzani</w:t>
      </w:r>
      <w:proofErr w:type="spellEnd"/>
      <w:r w:rsidR="00946E00" w:rsidRPr="006376D5">
        <w:rPr>
          <w:rFonts w:cstheme="minorHAnsi"/>
          <w:color w:val="000000" w:themeColor="text1"/>
        </w:rPr>
        <w:t>)</w:t>
      </w:r>
      <w:r w:rsidR="00952A04" w:rsidRPr="006376D5">
        <w:rPr>
          <w:rFonts w:cstheme="minorHAnsi"/>
          <w:color w:val="000000" w:themeColor="text1"/>
        </w:rPr>
        <w:t xml:space="preserve"> un muchacho humilde </w:t>
      </w:r>
      <w:r w:rsidR="00946E00" w:rsidRPr="006376D5">
        <w:rPr>
          <w:rFonts w:cstheme="minorHAnsi"/>
          <w:color w:val="000000" w:themeColor="text1"/>
        </w:rPr>
        <w:t>que viaja con un gallo de riña</w:t>
      </w:r>
      <w:r w:rsidR="00952A04" w:rsidRPr="006376D5">
        <w:rPr>
          <w:rFonts w:cstheme="minorHAnsi"/>
          <w:color w:val="000000" w:themeColor="text1"/>
        </w:rPr>
        <w:t xml:space="preserve"> en busca de su hermano, pero termina vinculado con Chelo Esculapio</w:t>
      </w:r>
      <w:r w:rsidR="00946E00" w:rsidRPr="006376D5">
        <w:rPr>
          <w:rFonts w:cstheme="minorHAnsi"/>
          <w:color w:val="000000" w:themeColor="text1"/>
        </w:rPr>
        <w:t xml:space="preserve"> (Luis </w:t>
      </w:r>
      <w:proofErr w:type="spellStart"/>
      <w:r w:rsidR="00946E00" w:rsidRPr="006376D5">
        <w:rPr>
          <w:rFonts w:cstheme="minorHAnsi"/>
          <w:color w:val="000000" w:themeColor="text1"/>
        </w:rPr>
        <w:t>Brandoni</w:t>
      </w:r>
      <w:proofErr w:type="spellEnd"/>
      <w:r w:rsidR="00946E00" w:rsidRPr="006376D5">
        <w:rPr>
          <w:rFonts w:cstheme="minorHAnsi"/>
          <w:color w:val="000000" w:themeColor="text1"/>
        </w:rPr>
        <w:t>)</w:t>
      </w:r>
      <w:r w:rsidR="00952A04" w:rsidRPr="006376D5">
        <w:rPr>
          <w:rFonts w:cstheme="minorHAnsi"/>
          <w:color w:val="000000" w:themeColor="text1"/>
        </w:rPr>
        <w:t>, gallero y jefe de una banda de piratas del asfalto. En paralelo con la investigación, tendrá una historia de amor con Estela</w:t>
      </w:r>
      <w:r w:rsidR="00946E00" w:rsidRPr="006376D5">
        <w:rPr>
          <w:rFonts w:cstheme="minorHAnsi"/>
          <w:color w:val="000000" w:themeColor="text1"/>
        </w:rPr>
        <w:t xml:space="preserve"> (Eleonora </w:t>
      </w:r>
      <w:proofErr w:type="spellStart"/>
      <w:r w:rsidR="00946E00" w:rsidRPr="006376D5">
        <w:rPr>
          <w:rFonts w:cstheme="minorHAnsi"/>
          <w:color w:val="000000" w:themeColor="text1"/>
        </w:rPr>
        <w:t>Wexler</w:t>
      </w:r>
      <w:proofErr w:type="spellEnd"/>
      <w:r w:rsidR="00946E00" w:rsidRPr="006376D5">
        <w:rPr>
          <w:rFonts w:cstheme="minorHAnsi"/>
          <w:color w:val="000000" w:themeColor="text1"/>
        </w:rPr>
        <w:t>)</w:t>
      </w:r>
      <w:r w:rsidR="00952A04" w:rsidRPr="006376D5">
        <w:rPr>
          <w:rFonts w:cstheme="minorHAnsi"/>
          <w:color w:val="000000" w:themeColor="text1"/>
        </w:rPr>
        <w:t>, la mujer de su hermano.</w:t>
      </w:r>
    </w:p>
    <w:p w:rsidR="00267799" w:rsidRPr="006376D5" w:rsidRDefault="00267799" w:rsidP="00267799">
      <w:pPr>
        <w:jc w:val="both"/>
        <w:rPr>
          <w:rFonts w:cstheme="minorHAnsi"/>
          <w:b/>
        </w:rPr>
      </w:pPr>
      <w:r w:rsidRPr="006376D5">
        <w:rPr>
          <w:rFonts w:cstheme="minorHAnsi"/>
          <w:lang w:val="es-ES_tradnl"/>
        </w:rPr>
        <w:t>La miniserie dramática c</w:t>
      </w:r>
      <w:r w:rsidR="00624B55" w:rsidRPr="006376D5">
        <w:rPr>
          <w:rFonts w:cstheme="minorHAnsi"/>
          <w:lang w:val="es-ES_tradnl"/>
        </w:rPr>
        <w:t>ontó</w:t>
      </w:r>
      <w:r w:rsidRPr="006376D5">
        <w:rPr>
          <w:rFonts w:cstheme="minorHAnsi"/>
          <w:lang w:val="es-ES_tradnl"/>
        </w:rPr>
        <w:t xml:space="preserve"> con un elenco de lujo: Luis </w:t>
      </w:r>
      <w:proofErr w:type="spellStart"/>
      <w:r w:rsidRPr="006376D5">
        <w:rPr>
          <w:rFonts w:cstheme="minorHAnsi"/>
          <w:lang w:val="es-ES_tradnl"/>
        </w:rPr>
        <w:t>Brandoni</w:t>
      </w:r>
      <w:proofErr w:type="spellEnd"/>
      <w:r w:rsidRPr="006376D5">
        <w:rPr>
          <w:rFonts w:cstheme="minorHAnsi"/>
          <w:lang w:val="es-ES_tradnl"/>
        </w:rPr>
        <w:t xml:space="preserve">, Peter </w:t>
      </w:r>
      <w:proofErr w:type="spellStart"/>
      <w:r w:rsidRPr="006376D5">
        <w:rPr>
          <w:rFonts w:cstheme="minorHAnsi"/>
          <w:lang w:val="es-ES_tradnl"/>
        </w:rPr>
        <w:t>Lanzani</w:t>
      </w:r>
      <w:proofErr w:type="spellEnd"/>
      <w:r w:rsidRPr="006376D5">
        <w:rPr>
          <w:rFonts w:cstheme="minorHAnsi"/>
          <w:lang w:val="es-ES_tradnl"/>
        </w:rPr>
        <w:t xml:space="preserve">, Luis Luque, Eleonora </w:t>
      </w:r>
      <w:proofErr w:type="spellStart"/>
      <w:r w:rsidRPr="006376D5">
        <w:rPr>
          <w:rFonts w:cstheme="minorHAnsi"/>
          <w:lang w:val="es-ES_tradnl"/>
        </w:rPr>
        <w:t>Wexler</w:t>
      </w:r>
      <w:proofErr w:type="spellEnd"/>
      <w:r w:rsidRPr="006376D5">
        <w:rPr>
          <w:rFonts w:cstheme="minorHAnsi"/>
          <w:lang w:val="es-ES_tradnl"/>
        </w:rPr>
        <w:t xml:space="preserve">, Julieta Ortega, Ariel </w:t>
      </w:r>
      <w:proofErr w:type="spellStart"/>
      <w:r w:rsidRPr="006376D5">
        <w:rPr>
          <w:rFonts w:cstheme="minorHAnsi"/>
          <w:lang w:val="es-ES_tradnl"/>
        </w:rPr>
        <w:t>Staltari</w:t>
      </w:r>
      <w:proofErr w:type="spellEnd"/>
      <w:r w:rsidR="00952A04" w:rsidRPr="006376D5">
        <w:rPr>
          <w:rFonts w:cstheme="minorHAnsi"/>
          <w:lang w:val="es-ES_tradnl"/>
        </w:rPr>
        <w:t>, Andrea Rincón,</w:t>
      </w:r>
      <w:r w:rsidRPr="006376D5">
        <w:rPr>
          <w:rFonts w:cstheme="minorHAnsi"/>
          <w:lang w:val="es-ES_tradnl"/>
        </w:rPr>
        <w:t xml:space="preserve"> entre m</w:t>
      </w:r>
      <w:r w:rsidR="00624B55" w:rsidRPr="006376D5">
        <w:rPr>
          <w:rFonts w:cstheme="minorHAnsi"/>
          <w:lang w:val="es-ES_tradnl"/>
        </w:rPr>
        <w:t xml:space="preserve">uchos otros reconocidos actores y fue </w:t>
      </w:r>
      <w:r w:rsidR="003709C0" w:rsidRPr="006376D5">
        <w:rPr>
          <w:rFonts w:cstheme="minorHAnsi"/>
          <w:lang w:val="es-ES_tradnl"/>
        </w:rPr>
        <w:t xml:space="preserve">dirigida por Bruno </w:t>
      </w:r>
      <w:proofErr w:type="spellStart"/>
      <w:r w:rsidR="003709C0" w:rsidRPr="006376D5">
        <w:rPr>
          <w:rFonts w:cstheme="minorHAnsi"/>
          <w:lang w:val="es-ES_tradnl"/>
        </w:rPr>
        <w:t>Stagnaro</w:t>
      </w:r>
      <w:proofErr w:type="spellEnd"/>
      <w:r w:rsidR="00624B55" w:rsidRPr="006376D5">
        <w:rPr>
          <w:rFonts w:cstheme="minorHAnsi"/>
          <w:lang w:val="es-ES_tradnl"/>
        </w:rPr>
        <w:t xml:space="preserve">, lo que marcaba su regreso a la televisión luego de 17 años de </w:t>
      </w:r>
      <w:r w:rsidR="00624B55" w:rsidRPr="006376D5">
        <w:rPr>
          <w:rFonts w:cstheme="minorHAnsi"/>
          <w:i/>
          <w:lang w:val="es-ES_tradnl"/>
        </w:rPr>
        <w:t>OKUPAS</w:t>
      </w:r>
      <w:r w:rsidR="003709C0" w:rsidRPr="006376D5">
        <w:rPr>
          <w:rFonts w:cstheme="minorHAnsi"/>
          <w:i/>
          <w:lang w:val="es-ES_tradnl"/>
        </w:rPr>
        <w:t>.</w:t>
      </w:r>
    </w:p>
    <w:p w:rsidR="00267799" w:rsidRPr="006376D5" w:rsidRDefault="00952A04" w:rsidP="00AC7DFC">
      <w:pPr>
        <w:jc w:val="both"/>
        <w:rPr>
          <w:rFonts w:cstheme="minorHAnsi"/>
        </w:rPr>
      </w:pPr>
      <w:r w:rsidRPr="006376D5">
        <w:rPr>
          <w:rFonts w:cstheme="minorHAnsi"/>
        </w:rPr>
        <w:t xml:space="preserve">Tráiler: </w:t>
      </w:r>
      <w:hyperlink r:id="rId7" w:history="1">
        <w:r w:rsidRPr="006376D5">
          <w:rPr>
            <w:rStyle w:val="Hyperlink"/>
            <w:rFonts w:cstheme="minorHAnsi"/>
          </w:rPr>
          <w:t>https://www.youtube.com/watch?v=IZv1sBWd-lg</w:t>
        </w:r>
      </w:hyperlink>
    </w:p>
    <w:p w:rsidR="00952A04" w:rsidRPr="006376D5" w:rsidRDefault="00952A04" w:rsidP="00AC7DFC">
      <w:pPr>
        <w:jc w:val="both"/>
        <w:rPr>
          <w:rFonts w:cstheme="minorHAnsi"/>
        </w:rPr>
      </w:pPr>
    </w:p>
    <w:p w:rsidR="00197C08" w:rsidRDefault="00197C08" w:rsidP="00AC7DFC">
      <w:pPr>
        <w:jc w:val="both"/>
        <w:rPr>
          <w:rFonts w:cstheme="minorHAnsi"/>
        </w:rPr>
      </w:pPr>
    </w:p>
    <w:p w:rsidR="002A6584" w:rsidRPr="006376D5" w:rsidRDefault="002A6584" w:rsidP="00AC7DFC">
      <w:pPr>
        <w:jc w:val="both"/>
        <w:rPr>
          <w:rFonts w:cstheme="minorHAnsi"/>
        </w:rPr>
      </w:pPr>
    </w:p>
    <w:p w:rsidR="00692BBE" w:rsidRPr="006376D5" w:rsidRDefault="008204FB" w:rsidP="00AC7DFC">
      <w:pPr>
        <w:jc w:val="both"/>
        <w:rPr>
          <w:rFonts w:cstheme="minorHAnsi"/>
          <w:b/>
        </w:rPr>
      </w:pPr>
      <w:r w:rsidRPr="006376D5">
        <w:rPr>
          <w:rFonts w:cstheme="minorHAnsi"/>
          <w:b/>
        </w:rPr>
        <w:lastRenderedPageBreak/>
        <w:t>Frente a</w:t>
      </w:r>
      <w:r w:rsidR="00181464" w:rsidRPr="006376D5">
        <w:rPr>
          <w:rFonts w:cstheme="minorHAnsi"/>
          <w:b/>
        </w:rPr>
        <w:t>l plan de comunicación</w:t>
      </w:r>
      <w:r w:rsidRPr="006376D5">
        <w:rPr>
          <w:rFonts w:cstheme="minorHAnsi"/>
          <w:b/>
        </w:rPr>
        <w:t>, se presentaban los siguientes desafíos:</w:t>
      </w:r>
    </w:p>
    <w:p w:rsidR="004968C9" w:rsidRPr="006376D5" w:rsidRDefault="004968C9" w:rsidP="00AC7DFC">
      <w:pPr>
        <w:jc w:val="both"/>
        <w:rPr>
          <w:rFonts w:cstheme="minorHAnsi"/>
          <w:b/>
        </w:rPr>
      </w:pPr>
    </w:p>
    <w:p w:rsidR="008204FB" w:rsidRPr="006376D5" w:rsidRDefault="006D3623" w:rsidP="0018146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  <w:lang w:val="es-AR"/>
        </w:rPr>
        <w:t>Un</w:t>
      </w:r>
      <w:r w:rsidR="00946E00" w:rsidRPr="006376D5">
        <w:rPr>
          <w:rFonts w:asciiTheme="minorHAnsi" w:hAnsiTheme="minorHAnsi" w:cstheme="minorHAnsi"/>
          <w:sz w:val="22"/>
          <w:szCs w:val="22"/>
        </w:rPr>
        <w:t xml:space="preserve"> contexto sin precedentes de proliferación </w:t>
      </w:r>
      <w:r w:rsidRPr="006376D5">
        <w:rPr>
          <w:rFonts w:asciiTheme="minorHAnsi" w:hAnsiTheme="minorHAnsi" w:cstheme="minorHAnsi"/>
          <w:sz w:val="22"/>
          <w:szCs w:val="22"/>
        </w:rPr>
        <w:t xml:space="preserve">de </w:t>
      </w:r>
      <w:r w:rsidR="00946E00" w:rsidRPr="006376D5">
        <w:rPr>
          <w:rFonts w:asciiTheme="minorHAnsi" w:hAnsiTheme="minorHAnsi" w:cstheme="minorHAnsi"/>
          <w:sz w:val="22"/>
          <w:szCs w:val="22"/>
        </w:rPr>
        <w:t>series</w:t>
      </w:r>
      <w:r w:rsidRPr="006376D5">
        <w:rPr>
          <w:rFonts w:asciiTheme="minorHAnsi" w:hAnsiTheme="minorHAnsi" w:cstheme="minorHAnsi"/>
          <w:sz w:val="22"/>
          <w:szCs w:val="22"/>
        </w:rPr>
        <w:t xml:space="preserve"> nuevas</w:t>
      </w:r>
      <w:r w:rsidR="009069A7">
        <w:rPr>
          <w:rFonts w:asciiTheme="minorHAnsi" w:hAnsiTheme="minorHAnsi" w:cstheme="minorHAnsi"/>
          <w:sz w:val="22"/>
          <w:szCs w:val="22"/>
        </w:rPr>
        <w:t xml:space="preserve"> internacionales</w:t>
      </w:r>
      <w:r w:rsidR="00946E00" w:rsidRPr="006376D5">
        <w:rPr>
          <w:rFonts w:asciiTheme="minorHAnsi" w:hAnsiTheme="minorHAnsi" w:cstheme="minorHAnsi"/>
          <w:sz w:val="22"/>
          <w:szCs w:val="22"/>
        </w:rPr>
        <w:t xml:space="preserve"> y maneras de consumirlas</w:t>
      </w:r>
      <w:r w:rsidR="009069A7">
        <w:rPr>
          <w:rFonts w:asciiTheme="minorHAnsi" w:hAnsiTheme="minorHAnsi" w:cstheme="minorHAnsi"/>
          <w:sz w:val="22"/>
          <w:szCs w:val="22"/>
        </w:rPr>
        <w:t xml:space="preserve">. </w:t>
      </w:r>
      <w:r w:rsidR="007035B2" w:rsidRPr="006376D5">
        <w:rPr>
          <w:rFonts w:asciiTheme="minorHAnsi" w:hAnsiTheme="minorHAnsi" w:cstheme="minorHAnsi"/>
          <w:sz w:val="22"/>
          <w:szCs w:val="22"/>
        </w:rPr>
        <w:t>Diferenciarse era crucial.</w:t>
      </w:r>
    </w:p>
    <w:p w:rsidR="00946E00" w:rsidRPr="006376D5" w:rsidRDefault="00AF2F82" w:rsidP="00946E0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 xml:space="preserve">Había que </w:t>
      </w:r>
      <w:r w:rsidR="009069A7">
        <w:rPr>
          <w:rFonts w:asciiTheme="minorHAnsi" w:hAnsiTheme="minorHAnsi" w:cstheme="minorHAnsi"/>
          <w:sz w:val="22"/>
          <w:szCs w:val="22"/>
        </w:rPr>
        <w:t>“</w:t>
      </w:r>
      <w:r w:rsidRPr="006376D5">
        <w:rPr>
          <w:rFonts w:asciiTheme="minorHAnsi" w:hAnsiTheme="minorHAnsi" w:cstheme="minorHAnsi"/>
          <w:sz w:val="22"/>
          <w:szCs w:val="22"/>
        </w:rPr>
        <w:t>e</w:t>
      </w:r>
      <w:r w:rsidR="00946E00" w:rsidRPr="006376D5">
        <w:rPr>
          <w:rFonts w:asciiTheme="minorHAnsi" w:hAnsiTheme="minorHAnsi" w:cstheme="minorHAnsi"/>
          <w:sz w:val="22"/>
          <w:szCs w:val="22"/>
        </w:rPr>
        <w:t>vangelizar</w:t>
      </w:r>
      <w:r w:rsidR="009069A7">
        <w:rPr>
          <w:rFonts w:asciiTheme="minorHAnsi" w:hAnsiTheme="minorHAnsi" w:cstheme="minorHAnsi"/>
          <w:sz w:val="22"/>
          <w:szCs w:val="22"/>
        </w:rPr>
        <w:t>”</w:t>
      </w:r>
      <w:r w:rsidR="00946E00" w:rsidRPr="006376D5">
        <w:rPr>
          <w:rFonts w:asciiTheme="minorHAnsi" w:hAnsiTheme="minorHAnsi" w:cstheme="minorHAnsi"/>
          <w:sz w:val="22"/>
          <w:szCs w:val="22"/>
        </w:rPr>
        <w:t xml:space="preserve"> a la prensa frente a la nueva estrategia de coproducción de contenidos: 2 coproductores (TNT y </w:t>
      </w:r>
      <w:proofErr w:type="spellStart"/>
      <w:r w:rsidR="00946E00" w:rsidRPr="006376D5">
        <w:rPr>
          <w:rFonts w:asciiTheme="minorHAnsi" w:hAnsiTheme="minorHAnsi" w:cstheme="minorHAnsi"/>
          <w:sz w:val="22"/>
          <w:szCs w:val="22"/>
        </w:rPr>
        <w:t>Underground</w:t>
      </w:r>
      <w:proofErr w:type="spellEnd"/>
      <w:r w:rsidR="00946E00" w:rsidRPr="006376D5">
        <w:rPr>
          <w:rFonts w:asciiTheme="minorHAnsi" w:hAnsiTheme="minorHAnsi" w:cstheme="minorHAnsi"/>
          <w:sz w:val="22"/>
          <w:szCs w:val="22"/>
        </w:rPr>
        <w:t xml:space="preserve">) y 3 canales de transmisión (TNT, </w:t>
      </w:r>
      <w:proofErr w:type="spellStart"/>
      <w:r w:rsidR="00946E00" w:rsidRPr="006376D5">
        <w:rPr>
          <w:rFonts w:asciiTheme="minorHAnsi" w:hAnsiTheme="minorHAnsi" w:cstheme="minorHAnsi"/>
          <w:sz w:val="22"/>
          <w:szCs w:val="22"/>
        </w:rPr>
        <w:t>Telefé</w:t>
      </w:r>
      <w:proofErr w:type="spellEnd"/>
      <w:r w:rsidR="00946E00" w:rsidRPr="006376D5">
        <w:rPr>
          <w:rFonts w:asciiTheme="minorHAnsi" w:hAnsiTheme="minorHAnsi" w:cstheme="minorHAnsi"/>
          <w:sz w:val="22"/>
          <w:szCs w:val="22"/>
        </w:rPr>
        <w:t xml:space="preserve"> y Cablevisión Flow), lo que complejizaba el mensaje y/o correcta mención en medios.</w:t>
      </w:r>
    </w:p>
    <w:p w:rsidR="00601B58" w:rsidRPr="006376D5" w:rsidRDefault="00946E00" w:rsidP="0018146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>Instalar</w:t>
      </w:r>
      <w:r w:rsidR="00181464" w:rsidRPr="006376D5">
        <w:rPr>
          <w:rFonts w:asciiTheme="minorHAnsi" w:hAnsiTheme="minorHAnsi" w:cstheme="minorHAnsi"/>
          <w:sz w:val="22"/>
          <w:szCs w:val="22"/>
        </w:rPr>
        <w:t xml:space="preserve"> la marca </w:t>
      </w:r>
      <w:r w:rsidR="00601B58" w:rsidRPr="006376D5">
        <w:rPr>
          <w:rFonts w:asciiTheme="minorHAnsi" w:hAnsiTheme="minorHAnsi" w:cstheme="minorHAnsi"/>
          <w:sz w:val="22"/>
          <w:szCs w:val="22"/>
        </w:rPr>
        <w:t>TNT como</w:t>
      </w:r>
      <w:r w:rsidR="00B901FD" w:rsidRPr="006376D5">
        <w:rPr>
          <w:rFonts w:asciiTheme="minorHAnsi" w:hAnsiTheme="minorHAnsi" w:cstheme="minorHAnsi"/>
          <w:sz w:val="22"/>
          <w:szCs w:val="22"/>
        </w:rPr>
        <w:t xml:space="preserve"> </w:t>
      </w:r>
      <w:r w:rsidR="00601B58" w:rsidRPr="006376D5">
        <w:rPr>
          <w:rFonts w:asciiTheme="minorHAnsi" w:hAnsiTheme="minorHAnsi" w:cstheme="minorHAnsi"/>
          <w:sz w:val="22"/>
          <w:szCs w:val="22"/>
        </w:rPr>
        <w:t>productor</w:t>
      </w:r>
      <w:r w:rsidR="00181464" w:rsidRPr="006376D5">
        <w:rPr>
          <w:rFonts w:asciiTheme="minorHAnsi" w:hAnsiTheme="minorHAnsi" w:cstheme="minorHAnsi"/>
          <w:sz w:val="22"/>
          <w:szCs w:val="22"/>
        </w:rPr>
        <w:t>a</w:t>
      </w:r>
      <w:r w:rsidR="00601B58" w:rsidRPr="006376D5">
        <w:rPr>
          <w:rFonts w:asciiTheme="minorHAnsi" w:hAnsiTheme="minorHAnsi" w:cstheme="minorHAnsi"/>
          <w:sz w:val="22"/>
          <w:szCs w:val="22"/>
        </w:rPr>
        <w:t xml:space="preserve"> de contenidos originales</w:t>
      </w:r>
      <w:r w:rsidR="002A0F40" w:rsidRPr="006376D5">
        <w:rPr>
          <w:rFonts w:asciiTheme="minorHAnsi" w:hAnsiTheme="minorHAnsi" w:cstheme="minorHAnsi"/>
          <w:sz w:val="22"/>
          <w:szCs w:val="22"/>
        </w:rPr>
        <w:t xml:space="preserve"> junto a </w:t>
      </w:r>
      <w:proofErr w:type="spellStart"/>
      <w:r w:rsidR="002A0F40" w:rsidRPr="006376D5">
        <w:rPr>
          <w:rFonts w:asciiTheme="minorHAnsi" w:hAnsiTheme="minorHAnsi" w:cstheme="minorHAnsi"/>
          <w:sz w:val="22"/>
          <w:szCs w:val="22"/>
        </w:rPr>
        <w:t>Underground</w:t>
      </w:r>
      <w:proofErr w:type="spellEnd"/>
      <w:r w:rsidR="00601B58" w:rsidRPr="006376D5">
        <w:rPr>
          <w:rFonts w:asciiTheme="minorHAnsi" w:hAnsiTheme="minorHAnsi" w:cstheme="minorHAnsi"/>
          <w:sz w:val="22"/>
          <w:szCs w:val="22"/>
        </w:rPr>
        <w:t>.</w:t>
      </w:r>
    </w:p>
    <w:p w:rsidR="00601B58" w:rsidRPr="006376D5" w:rsidRDefault="00946E00" w:rsidP="0018146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376D5">
        <w:rPr>
          <w:rFonts w:asciiTheme="minorHAnsi" w:hAnsiTheme="minorHAnsi" w:cstheme="minorHAnsi"/>
          <w:sz w:val="22"/>
          <w:szCs w:val="22"/>
        </w:rPr>
        <w:t xml:space="preserve">Asociar </w:t>
      </w:r>
      <w:r w:rsidR="00181464" w:rsidRPr="006376D5">
        <w:rPr>
          <w:rFonts w:asciiTheme="minorHAnsi" w:hAnsiTheme="minorHAnsi" w:cstheme="minorHAnsi"/>
          <w:sz w:val="22"/>
          <w:szCs w:val="22"/>
        </w:rPr>
        <w:t xml:space="preserve"> la</w:t>
      </w:r>
      <w:proofErr w:type="gramEnd"/>
      <w:r w:rsidR="00181464" w:rsidRPr="006376D5">
        <w:rPr>
          <w:rFonts w:asciiTheme="minorHAnsi" w:hAnsiTheme="minorHAnsi" w:cstheme="minorHAnsi"/>
          <w:sz w:val="22"/>
          <w:szCs w:val="22"/>
        </w:rPr>
        <w:t xml:space="preserve"> marca</w:t>
      </w:r>
      <w:r w:rsidR="00B901FD" w:rsidRPr="006376D5">
        <w:rPr>
          <w:rFonts w:asciiTheme="minorHAnsi" w:hAnsiTheme="minorHAnsi" w:cstheme="minorHAnsi"/>
          <w:sz w:val="22"/>
          <w:szCs w:val="22"/>
        </w:rPr>
        <w:t xml:space="preserve"> TNT con contenidos locales de calidad.</w:t>
      </w:r>
    </w:p>
    <w:p w:rsidR="008204FB" w:rsidRPr="006376D5" w:rsidRDefault="00B901FD" w:rsidP="0018146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>Lograr que el público empatice con este relato novedoso alrededor de las riñas de gallos y piratas del asfalto.</w:t>
      </w:r>
    </w:p>
    <w:p w:rsidR="0046029D" w:rsidRPr="006376D5" w:rsidRDefault="0046029D" w:rsidP="0018146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376D5">
        <w:rPr>
          <w:rFonts w:asciiTheme="minorHAnsi" w:hAnsiTheme="minorHAnsi" w:cstheme="minorHAnsi"/>
          <w:sz w:val="22"/>
          <w:szCs w:val="22"/>
        </w:rPr>
        <w:t>Hablarle</w:t>
      </w:r>
      <w:proofErr w:type="gramEnd"/>
      <w:r w:rsidRPr="006376D5">
        <w:rPr>
          <w:rFonts w:asciiTheme="minorHAnsi" w:hAnsiTheme="minorHAnsi" w:cstheme="minorHAnsi"/>
          <w:sz w:val="22"/>
          <w:szCs w:val="22"/>
        </w:rPr>
        <w:t xml:space="preserve"> a públicos disímiles como son los seguidores de Luis </w:t>
      </w:r>
      <w:proofErr w:type="spellStart"/>
      <w:r w:rsidRPr="006376D5">
        <w:rPr>
          <w:rFonts w:asciiTheme="minorHAnsi" w:hAnsiTheme="minorHAnsi" w:cstheme="minorHAnsi"/>
          <w:sz w:val="22"/>
          <w:szCs w:val="22"/>
        </w:rPr>
        <w:t>Brandoni</w:t>
      </w:r>
      <w:proofErr w:type="spellEnd"/>
      <w:r w:rsidRPr="006376D5">
        <w:rPr>
          <w:rFonts w:asciiTheme="minorHAnsi" w:hAnsiTheme="minorHAnsi" w:cstheme="minorHAnsi"/>
          <w:sz w:val="22"/>
          <w:szCs w:val="22"/>
        </w:rPr>
        <w:t xml:space="preserve">/ Peter </w:t>
      </w:r>
      <w:proofErr w:type="spellStart"/>
      <w:r w:rsidRPr="006376D5">
        <w:rPr>
          <w:rFonts w:asciiTheme="minorHAnsi" w:hAnsiTheme="minorHAnsi" w:cstheme="minorHAnsi"/>
          <w:sz w:val="22"/>
          <w:szCs w:val="22"/>
        </w:rPr>
        <w:t>Lanzani</w:t>
      </w:r>
      <w:proofErr w:type="spellEnd"/>
      <w:r w:rsidRPr="006376D5">
        <w:rPr>
          <w:rFonts w:asciiTheme="minorHAnsi" w:hAnsiTheme="minorHAnsi" w:cstheme="minorHAnsi"/>
          <w:sz w:val="22"/>
          <w:szCs w:val="22"/>
        </w:rPr>
        <w:t>, ambos protagonistas de la serie.</w:t>
      </w:r>
    </w:p>
    <w:p w:rsidR="0046029D" w:rsidRDefault="0046029D" w:rsidP="0018146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>Estar alerta y preparados frente a cualquier cuestionamiento</w:t>
      </w:r>
      <w:r w:rsidR="000D7F87" w:rsidRPr="006376D5">
        <w:rPr>
          <w:rFonts w:asciiTheme="minorHAnsi" w:hAnsiTheme="minorHAnsi" w:cstheme="minorHAnsi"/>
          <w:sz w:val="22"/>
          <w:szCs w:val="22"/>
        </w:rPr>
        <w:t xml:space="preserve"> de periodistas u organizaciones defensoras de animales</w:t>
      </w:r>
      <w:r w:rsidRPr="006376D5">
        <w:rPr>
          <w:rFonts w:asciiTheme="minorHAnsi" w:hAnsiTheme="minorHAnsi" w:cstheme="minorHAnsi"/>
          <w:sz w:val="22"/>
          <w:szCs w:val="22"/>
        </w:rPr>
        <w:t xml:space="preserve"> respecto de las riñas de gallos.</w:t>
      </w:r>
    </w:p>
    <w:p w:rsidR="009069A7" w:rsidRDefault="009069A7" w:rsidP="0018146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Reforzar el cambio de imagen de Peter </w:t>
      </w:r>
      <w:proofErr w:type="spellStart"/>
      <w:r>
        <w:rPr>
          <w:rFonts w:asciiTheme="minorHAnsi" w:hAnsiTheme="minorHAnsi" w:cstheme="minorHAnsi"/>
          <w:sz w:val="22"/>
          <w:szCs w:val="22"/>
        </w:rPr>
        <w:t>Lanzani</w:t>
      </w:r>
      <w:proofErr w:type="spellEnd"/>
      <w:r>
        <w:rPr>
          <w:rFonts w:asciiTheme="minorHAnsi" w:hAnsiTheme="minorHAnsi" w:cstheme="minorHAnsi"/>
          <w:sz w:val="22"/>
          <w:szCs w:val="22"/>
        </w:rPr>
        <w:t>, quien estaba comenzando un proceso de madurez actoral con sus últimos trabajos como EL CLAN.</w:t>
      </w:r>
    </w:p>
    <w:p w:rsidR="00063907" w:rsidRPr="006376D5" w:rsidRDefault="00063907" w:rsidP="0018146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Capitalizar el momento de escasez de producciones nacionales.</w:t>
      </w:r>
    </w:p>
    <w:p w:rsidR="00946E00" w:rsidRPr="006376D5" w:rsidRDefault="00946E00" w:rsidP="00AC7DFC">
      <w:pPr>
        <w:jc w:val="both"/>
        <w:rPr>
          <w:rFonts w:cstheme="minorHAnsi"/>
          <w:lang w:val="es-ES"/>
        </w:rPr>
      </w:pPr>
    </w:p>
    <w:p w:rsidR="00946E00" w:rsidRPr="006376D5" w:rsidRDefault="00946E00" w:rsidP="00946E00">
      <w:pPr>
        <w:jc w:val="both"/>
        <w:rPr>
          <w:rFonts w:cstheme="minorHAnsi"/>
        </w:rPr>
      </w:pPr>
      <w:r w:rsidRPr="006376D5">
        <w:rPr>
          <w:rFonts w:cstheme="minorHAnsi"/>
          <w:b/>
          <w:bCs/>
        </w:rPr>
        <w:t>Objetivos</w:t>
      </w:r>
      <w:r w:rsidRPr="006376D5">
        <w:rPr>
          <w:rFonts w:cstheme="minorHAnsi"/>
        </w:rPr>
        <w:t> </w:t>
      </w:r>
    </w:p>
    <w:p w:rsidR="00E835CD" w:rsidRPr="006376D5" w:rsidRDefault="00E835CD" w:rsidP="00946E00">
      <w:pPr>
        <w:jc w:val="both"/>
        <w:rPr>
          <w:rFonts w:cstheme="minorHAnsi"/>
        </w:rPr>
      </w:pPr>
    </w:p>
    <w:p w:rsidR="00431E8D" w:rsidRPr="006376D5" w:rsidRDefault="00F81230" w:rsidP="00197C08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6D5">
        <w:rPr>
          <w:rFonts w:asciiTheme="minorHAnsi" w:eastAsia="Calibri" w:hAnsiTheme="minorHAnsi" w:cstheme="minorHAnsi"/>
          <w:b/>
          <w:sz w:val="22"/>
          <w:szCs w:val="22"/>
        </w:rPr>
        <w:t xml:space="preserve">Reforzar el </w:t>
      </w:r>
      <w:r w:rsidRPr="006376D5">
        <w:rPr>
          <w:rFonts w:asciiTheme="minorHAnsi" w:eastAsia="Calibri" w:hAnsiTheme="minorHAnsi" w:cstheme="minorHAnsi"/>
          <w:b/>
          <w:i/>
          <w:sz w:val="22"/>
          <w:szCs w:val="22"/>
        </w:rPr>
        <w:t>posicionamiento</w:t>
      </w:r>
      <w:r w:rsidRPr="006376D5">
        <w:rPr>
          <w:rFonts w:asciiTheme="minorHAnsi" w:eastAsia="Calibri" w:hAnsiTheme="minorHAnsi" w:cstheme="minorHAnsi"/>
          <w:b/>
          <w:sz w:val="22"/>
          <w:szCs w:val="22"/>
        </w:rPr>
        <w:t xml:space="preserve"> de TNT como líder en producciones originales </w:t>
      </w:r>
      <w:r w:rsidRPr="006376D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locales</w:t>
      </w:r>
      <w:r w:rsidRPr="006376D5">
        <w:rPr>
          <w:rFonts w:asciiTheme="minorHAnsi" w:eastAsia="Calibri" w:hAnsiTheme="minorHAnsi" w:cstheme="minorHAnsi"/>
          <w:b/>
          <w:sz w:val="22"/>
          <w:szCs w:val="22"/>
        </w:rPr>
        <w:t xml:space="preserve"> de calidad</w:t>
      </w:r>
      <w:r w:rsidR="00F2055B" w:rsidRPr="006376D5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:rsidR="00F2055B" w:rsidRPr="006376D5" w:rsidRDefault="00F2055B" w:rsidP="00F2055B">
      <w:pPr>
        <w:ind w:left="360"/>
        <w:jc w:val="both"/>
        <w:rPr>
          <w:rFonts w:cstheme="minorHAnsi"/>
        </w:rPr>
      </w:pPr>
      <w:r w:rsidRPr="006376D5">
        <w:rPr>
          <w:rFonts w:cstheme="minorHAnsi"/>
        </w:rPr>
        <w:t>En los últimos años, la compañía y específicamente la marca TNT, ha puesto foco en la producción original. Esto se ha visto en proyectos como</w:t>
      </w:r>
      <w:r w:rsidR="00CF71F5">
        <w:rPr>
          <w:rFonts w:cstheme="minorHAnsi"/>
        </w:rPr>
        <w:t xml:space="preserve"> EL LOBISTA, EL MAESTRO,</w:t>
      </w:r>
      <w:r w:rsidRPr="006376D5">
        <w:rPr>
          <w:rFonts w:cstheme="minorHAnsi"/>
        </w:rPr>
        <w:t xml:space="preserve"> LA FRAG</w:t>
      </w:r>
      <w:r w:rsidR="00CF71F5">
        <w:rPr>
          <w:rFonts w:cstheme="minorHAnsi"/>
        </w:rPr>
        <w:t>ILIDAD DE LOS CUERPOS, SIGNOS (todas</w:t>
      </w:r>
      <w:r w:rsidRPr="006376D5">
        <w:rPr>
          <w:rFonts w:cstheme="minorHAnsi"/>
        </w:rPr>
        <w:t xml:space="preserve"> coproducciones de Polka, TNT, Eltrece y Cablevisión</w:t>
      </w:r>
      <w:r w:rsidR="00DE7173" w:rsidRPr="006376D5">
        <w:rPr>
          <w:rFonts w:cstheme="minorHAnsi"/>
        </w:rPr>
        <w:t>) así como el caso expuesto, UN GALLO PARA ESCULPI</w:t>
      </w:r>
      <w:r w:rsidRPr="006376D5">
        <w:rPr>
          <w:rFonts w:cstheme="minorHAnsi"/>
        </w:rPr>
        <w:t>O (coproducción</w:t>
      </w:r>
      <w:r w:rsidR="00DE7173" w:rsidRPr="006376D5">
        <w:rPr>
          <w:rFonts w:cstheme="minorHAnsi"/>
        </w:rPr>
        <w:t xml:space="preserve"> de </w:t>
      </w:r>
      <w:proofErr w:type="spellStart"/>
      <w:r w:rsidR="00DE7173" w:rsidRPr="006376D5">
        <w:rPr>
          <w:rFonts w:cstheme="minorHAnsi"/>
        </w:rPr>
        <w:t>Underground</w:t>
      </w:r>
      <w:proofErr w:type="spellEnd"/>
      <w:r w:rsidR="00DE7173" w:rsidRPr="006376D5">
        <w:rPr>
          <w:rFonts w:cstheme="minorHAnsi"/>
        </w:rPr>
        <w:t xml:space="preserve"> y TNT). </w:t>
      </w:r>
      <w:r w:rsidR="00167061" w:rsidRPr="006376D5">
        <w:rPr>
          <w:rFonts w:cstheme="minorHAnsi"/>
        </w:rPr>
        <w:t xml:space="preserve">En este sentido, nos interesaba comunicar no solamente </w:t>
      </w:r>
      <w:r w:rsidR="0066798F" w:rsidRPr="006376D5">
        <w:rPr>
          <w:rFonts w:cstheme="minorHAnsi"/>
        </w:rPr>
        <w:t xml:space="preserve">que </w:t>
      </w:r>
      <w:r w:rsidR="00167061" w:rsidRPr="006376D5">
        <w:rPr>
          <w:rFonts w:cstheme="minorHAnsi"/>
        </w:rPr>
        <w:t>TNT sería la primera pantalla de transmisión</w:t>
      </w:r>
      <w:r w:rsidR="0066798F" w:rsidRPr="006376D5">
        <w:rPr>
          <w:rFonts w:cstheme="minorHAnsi"/>
        </w:rPr>
        <w:t xml:space="preserve"> de la serie</w:t>
      </w:r>
      <w:r w:rsidR="00167061" w:rsidRPr="006376D5">
        <w:rPr>
          <w:rFonts w:cstheme="minorHAnsi"/>
        </w:rPr>
        <w:t>, sino</w:t>
      </w:r>
      <w:r w:rsidR="0066798F" w:rsidRPr="006376D5">
        <w:rPr>
          <w:rFonts w:cstheme="minorHAnsi"/>
        </w:rPr>
        <w:t xml:space="preserve"> que</w:t>
      </w:r>
      <w:r w:rsidR="00167061" w:rsidRPr="006376D5">
        <w:rPr>
          <w:rFonts w:cstheme="minorHAnsi"/>
        </w:rPr>
        <w:t xml:space="preserve"> también </w:t>
      </w:r>
      <w:r w:rsidR="0066798F" w:rsidRPr="006376D5">
        <w:rPr>
          <w:rFonts w:cstheme="minorHAnsi"/>
        </w:rPr>
        <w:t xml:space="preserve">era </w:t>
      </w:r>
      <w:r w:rsidR="00167061" w:rsidRPr="006376D5">
        <w:rPr>
          <w:rFonts w:cstheme="minorHAnsi"/>
        </w:rPr>
        <w:t>coprodu</w:t>
      </w:r>
      <w:r w:rsidR="0066798F" w:rsidRPr="006376D5">
        <w:rPr>
          <w:rFonts w:cstheme="minorHAnsi"/>
        </w:rPr>
        <w:t>ctor de la misma</w:t>
      </w:r>
      <w:r w:rsidR="00167061" w:rsidRPr="006376D5">
        <w:rPr>
          <w:rFonts w:cstheme="minorHAnsi"/>
        </w:rPr>
        <w:t>.</w:t>
      </w:r>
    </w:p>
    <w:p w:rsidR="006F3C5A" w:rsidRPr="006376D5" w:rsidRDefault="006F3C5A" w:rsidP="00197C08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6D5">
        <w:rPr>
          <w:rFonts w:asciiTheme="minorHAnsi" w:hAnsiTheme="minorHAnsi" w:cstheme="minorHAnsi"/>
          <w:b/>
          <w:sz w:val="22"/>
          <w:szCs w:val="22"/>
        </w:rPr>
        <w:t xml:space="preserve">Obtener </w:t>
      </w:r>
      <w:r w:rsidRPr="006376D5">
        <w:rPr>
          <w:rFonts w:asciiTheme="minorHAnsi" w:hAnsiTheme="minorHAnsi" w:cstheme="minorHAnsi"/>
          <w:b/>
          <w:i/>
          <w:sz w:val="22"/>
          <w:szCs w:val="22"/>
        </w:rPr>
        <w:t>críticas favorables</w:t>
      </w:r>
      <w:r w:rsidRPr="006376D5">
        <w:rPr>
          <w:rFonts w:asciiTheme="minorHAnsi" w:hAnsiTheme="minorHAnsi" w:cstheme="minorHAnsi"/>
          <w:b/>
          <w:sz w:val="22"/>
          <w:szCs w:val="22"/>
        </w:rPr>
        <w:t xml:space="preserve"> de la prensa</w:t>
      </w:r>
      <w:r w:rsidR="004119E4" w:rsidRPr="006376D5">
        <w:rPr>
          <w:rFonts w:asciiTheme="minorHAnsi" w:hAnsiTheme="minorHAnsi" w:cstheme="minorHAnsi"/>
          <w:b/>
          <w:sz w:val="22"/>
          <w:szCs w:val="22"/>
        </w:rPr>
        <w:t xml:space="preserve"> especializada</w:t>
      </w:r>
      <w:r w:rsidRPr="006376D5">
        <w:rPr>
          <w:rFonts w:asciiTheme="minorHAnsi" w:hAnsiTheme="minorHAnsi" w:cstheme="minorHAnsi"/>
          <w:b/>
          <w:sz w:val="22"/>
          <w:szCs w:val="22"/>
        </w:rPr>
        <w:t>.</w:t>
      </w:r>
    </w:p>
    <w:p w:rsidR="00427ED3" w:rsidRPr="006376D5" w:rsidRDefault="00167061" w:rsidP="00427ED3">
      <w:pPr>
        <w:ind w:left="360"/>
        <w:jc w:val="both"/>
        <w:rPr>
          <w:rFonts w:cstheme="minorHAnsi"/>
        </w:rPr>
      </w:pPr>
      <w:r w:rsidRPr="006376D5">
        <w:rPr>
          <w:rFonts w:cstheme="minorHAnsi"/>
        </w:rPr>
        <w:t>Teníamos la convicción de</w:t>
      </w:r>
      <w:r w:rsidR="00C364D3" w:rsidRPr="006376D5">
        <w:rPr>
          <w:rFonts w:cstheme="minorHAnsi"/>
        </w:rPr>
        <w:t xml:space="preserve"> estar ante</w:t>
      </w:r>
      <w:r w:rsidR="00427ED3" w:rsidRPr="006376D5">
        <w:rPr>
          <w:rFonts w:cstheme="minorHAnsi"/>
        </w:rPr>
        <w:t xml:space="preserve"> un producto de calidad</w:t>
      </w:r>
      <w:r w:rsidR="00C364D3" w:rsidRPr="006376D5">
        <w:rPr>
          <w:rFonts w:cstheme="minorHAnsi"/>
        </w:rPr>
        <w:t xml:space="preserve"> y quería</w:t>
      </w:r>
      <w:r w:rsidR="00427ED3" w:rsidRPr="006376D5">
        <w:rPr>
          <w:rFonts w:cstheme="minorHAnsi"/>
        </w:rPr>
        <w:t>mos mostrarlo a los especialistas</w:t>
      </w:r>
      <w:r w:rsidR="00C364D3" w:rsidRPr="006376D5">
        <w:rPr>
          <w:rFonts w:cstheme="minorHAnsi"/>
        </w:rPr>
        <w:t xml:space="preserve"> en el tema: los críticos especializados de espectáculos</w:t>
      </w:r>
      <w:r w:rsidR="00A14FB6" w:rsidRPr="006376D5">
        <w:rPr>
          <w:rFonts w:cstheme="minorHAnsi"/>
        </w:rPr>
        <w:t xml:space="preserve"> para contar con su valioso aval</w:t>
      </w:r>
      <w:r w:rsidR="00C364D3" w:rsidRPr="006376D5">
        <w:rPr>
          <w:rFonts w:cstheme="minorHAnsi"/>
        </w:rPr>
        <w:t>.</w:t>
      </w:r>
    </w:p>
    <w:p w:rsidR="00631203" w:rsidRPr="006376D5" w:rsidRDefault="00631203" w:rsidP="0063120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6376D5">
        <w:rPr>
          <w:rFonts w:asciiTheme="minorHAnsi" w:hAnsiTheme="minorHAnsi" w:cstheme="minorHAnsi"/>
          <w:b/>
          <w:sz w:val="22"/>
          <w:szCs w:val="22"/>
        </w:rPr>
        <w:t>Fidelizar a la audiencia actual del canal y generar audiencia nueva acorde al público objetivo de la serie.</w:t>
      </w:r>
      <w:r w:rsidRPr="006376D5">
        <w:rPr>
          <w:rFonts w:asciiTheme="minorHAnsi" w:eastAsia="Calibri" w:hAnsiTheme="minorHAnsi" w:cstheme="minorHAnsi"/>
          <w:b/>
          <w:sz w:val="22"/>
          <w:szCs w:val="22"/>
          <w:lang w:val="es-AR"/>
        </w:rPr>
        <w:t xml:space="preserve"> </w:t>
      </w:r>
    </w:p>
    <w:p w:rsidR="00631203" w:rsidRPr="006376D5" w:rsidRDefault="00A14FB6" w:rsidP="00427ED3">
      <w:pPr>
        <w:ind w:left="360"/>
        <w:jc w:val="both"/>
        <w:rPr>
          <w:rFonts w:cstheme="minorHAnsi"/>
        </w:rPr>
      </w:pPr>
      <w:r w:rsidRPr="006376D5">
        <w:rPr>
          <w:rFonts w:cstheme="minorHAnsi"/>
        </w:rPr>
        <w:t>Teníamos un público cautivo del canal, que muy probablemente tras conocer de la existencia del contenido le daría una posibilidad. Sin embargo, el gran desafío era</w:t>
      </w:r>
      <w:r w:rsidR="00CF71F5">
        <w:rPr>
          <w:rFonts w:cstheme="minorHAnsi"/>
        </w:rPr>
        <w:t xml:space="preserve"> llegar al público sub-objetivo</w:t>
      </w:r>
      <w:r w:rsidRPr="006376D5">
        <w:rPr>
          <w:rFonts w:cstheme="minorHAnsi"/>
        </w:rPr>
        <w:t xml:space="preserve">. </w:t>
      </w:r>
    </w:p>
    <w:p w:rsidR="00020BEA" w:rsidRPr="006376D5" w:rsidRDefault="003C315D" w:rsidP="00197C08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6D5">
        <w:rPr>
          <w:rFonts w:asciiTheme="minorHAnsi" w:eastAsia="Calibri" w:hAnsiTheme="minorHAnsi" w:cstheme="minorHAnsi"/>
          <w:b/>
          <w:sz w:val="22"/>
          <w:szCs w:val="22"/>
          <w:lang w:val="es-MX"/>
        </w:rPr>
        <w:t>G</w:t>
      </w:r>
      <w:r w:rsidR="004119E4" w:rsidRPr="006376D5">
        <w:rPr>
          <w:rFonts w:asciiTheme="minorHAnsi" w:eastAsia="Calibri" w:hAnsiTheme="minorHAnsi" w:cstheme="minorHAnsi"/>
          <w:b/>
          <w:sz w:val="22"/>
          <w:szCs w:val="22"/>
          <w:lang w:val="es-MX"/>
        </w:rPr>
        <w:t xml:space="preserve">enerar </w:t>
      </w:r>
      <w:r w:rsidR="00C364D3" w:rsidRPr="006376D5">
        <w:rPr>
          <w:rFonts w:asciiTheme="minorHAnsi" w:eastAsia="Calibri" w:hAnsiTheme="minorHAnsi" w:cstheme="minorHAnsi"/>
          <w:b/>
          <w:sz w:val="22"/>
          <w:szCs w:val="22"/>
          <w:lang w:val="es-MX"/>
        </w:rPr>
        <w:t>una cantidad considerable de</w:t>
      </w:r>
      <w:r w:rsidR="004119E4" w:rsidRPr="006376D5">
        <w:rPr>
          <w:rFonts w:asciiTheme="minorHAnsi" w:eastAsia="Calibri" w:hAnsiTheme="minorHAnsi" w:cstheme="minorHAnsi"/>
          <w:b/>
          <w:sz w:val="22"/>
          <w:szCs w:val="22"/>
          <w:lang w:val="es-MX"/>
        </w:rPr>
        <w:t xml:space="preserve"> repercusiones</w:t>
      </w:r>
      <w:r w:rsidR="007B3930" w:rsidRPr="006376D5">
        <w:rPr>
          <w:rFonts w:asciiTheme="minorHAnsi" w:eastAsia="Calibri" w:hAnsiTheme="minorHAnsi" w:cstheme="minorHAnsi"/>
          <w:b/>
          <w:sz w:val="22"/>
          <w:szCs w:val="22"/>
          <w:lang w:val="es-MX"/>
        </w:rPr>
        <w:t xml:space="preserve"> en la prensa</w:t>
      </w:r>
      <w:r w:rsidR="00167061" w:rsidRPr="006376D5">
        <w:rPr>
          <w:rFonts w:asciiTheme="minorHAnsi" w:eastAsia="Calibri" w:hAnsiTheme="minorHAnsi" w:cstheme="minorHAnsi"/>
          <w:b/>
          <w:sz w:val="22"/>
          <w:szCs w:val="22"/>
          <w:lang w:val="es-MX"/>
        </w:rPr>
        <w:t xml:space="preserve"> y así impactar </w:t>
      </w:r>
      <w:r w:rsidR="007B3930" w:rsidRPr="006376D5">
        <w:rPr>
          <w:rFonts w:asciiTheme="minorHAnsi" w:eastAsia="Calibri" w:hAnsiTheme="minorHAnsi" w:cstheme="minorHAnsi"/>
          <w:b/>
          <w:sz w:val="22"/>
          <w:szCs w:val="22"/>
          <w:lang w:val="es-MX"/>
        </w:rPr>
        <w:t>en la p</w:t>
      </w:r>
      <w:proofErr w:type="spellStart"/>
      <w:r w:rsidR="00F81230" w:rsidRPr="006376D5">
        <w:rPr>
          <w:rFonts w:asciiTheme="minorHAnsi" w:eastAsia="Calibri" w:hAnsiTheme="minorHAnsi" w:cstheme="minorHAnsi"/>
          <w:b/>
          <w:sz w:val="22"/>
          <w:szCs w:val="22"/>
        </w:rPr>
        <w:t>erformance</w:t>
      </w:r>
      <w:proofErr w:type="spellEnd"/>
      <w:r w:rsidR="007B3930" w:rsidRPr="006376D5">
        <w:rPr>
          <w:rFonts w:asciiTheme="minorHAnsi" w:eastAsia="Calibri" w:hAnsiTheme="minorHAnsi" w:cstheme="minorHAnsi"/>
          <w:b/>
          <w:sz w:val="22"/>
          <w:szCs w:val="22"/>
        </w:rPr>
        <w:t xml:space="preserve"> del contenido:</w:t>
      </w:r>
      <w:r w:rsidR="00F81230" w:rsidRPr="006376D5">
        <w:rPr>
          <w:rFonts w:asciiTheme="minorHAnsi" w:eastAsia="Calibri" w:hAnsiTheme="minorHAnsi" w:cstheme="minorHAnsi"/>
          <w:b/>
          <w:sz w:val="22"/>
          <w:szCs w:val="22"/>
        </w:rPr>
        <w:t xml:space="preserve"> rating</w:t>
      </w:r>
      <w:r w:rsidR="007B3930" w:rsidRPr="006376D5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:rsidR="00C364D3" w:rsidRPr="006376D5" w:rsidRDefault="00167061" w:rsidP="00C364D3">
      <w:pPr>
        <w:ind w:left="360"/>
        <w:jc w:val="both"/>
        <w:rPr>
          <w:rFonts w:cstheme="minorHAnsi"/>
        </w:rPr>
      </w:pPr>
      <w:r w:rsidRPr="006376D5">
        <w:rPr>
          <w:rFonts w:cstheme="minorHAnsi"/>
        </w:rPr>
        <w:t>Tras analizar diferentes ángulos de notas posibles, contar con un elenco variado y talentoso</w:t>
      </w:r>
      <w:r w:rsidR="00253B14">
        <w:rPr>
          <w:rFonts w:cstheme="minorHAnsi"/>
        </w:rPr>
        <w:t xml:space="preserve"> y</w:t>
      </w:r>
      <w:r w:rsidRPr="006376D5">
        <w:rPr>
          <w:rFonts w:cstheme="minorHAnsi"/>
        </w:rPr>
        <w:t xml:space="preserve"> un producto de calidad, </w:t>
      </w:r>
      <w:r w:rsidR="00631203" w:rsidRPr="006376D5">
        <w:rPr>
          <w:rFonts w:cstheme="minorHAnsi"/>
        </w:rPr>
        <w:t>creíamos tener</w:t>
      </w:r>
      <w:r w:rsidRPr="006376D5">
        <w:rPr>
          <w:rFonts w:cstheme="minorHAnsi"/>
        </w:rPr>
        <w:t xml:space="preserve"> la posibilidad de despertar el interés de diversos medios de comunicación</w:t>
      </w:r>
      <w:r w:rsidR="00631203" w:rsidRPr="006376D5">
        <w:rPr>
          <w:rFonts w:cstheme="minorHAnsi"/>
        </w:rPr>
        <w:t>, sobre todo aquellos que nos hicieran alcanzar al público objetivo de la serie</w:t>
      </w:r>
      <w:r w:rsidR="00A25E84" w:rsidRPr="006376D5">
        <w:rPr>
          <w:rFonts w:cstheme="minorHAnsi"/>
        </w:rPr>
        <w:t xml:space="preserve">. Un ejemplo de esto sería una nota con Bruno </w:t>
      </w:r>
      <w:proofErr w:type="spellStart"/>
      <w:r w:rsidR="00A25E84" w:rsidRPr="006376D5">
        <w:rPr>
          <w:rFonts w:cstheme="minorHAnsi"/>
        </w:rPr>
        <w:t>Stagnaro</w:t>
      </w:r>
      <w:proofErr w:type="spellEnd"/>
      <w:r w:rsidR="00A25E84" w:rsidRPr="006376D5">
        <w:rPr>
          <w:rFonts w:cstheme="minorHAnsi"/>
        </w:rPr>
        <w:t xml:space="preserve"> para la Rolling Stone, así como un video de Peter </w:t>
      </w:r>
      <w:proofErr w:type="spellStart"/>
      <w:r w:rsidR="00A25E84" w:rsidRPr="006376D5">
        <w:rPr>
          <w:rFonts w:cstheme="minorHAnsi"/>
        </w:rPr>
        <w:t>Lanzani</w:t>
      </w:r>
      <w:proofErr w:type="spellEnd"/>
      <w:r w:rsidR="00A25E84" w:rsidRPr="006376D5">
        <w:rPr>
          <w:rFonts w:cstheme="minorHAnsi"/>
        </w:rPr>
        <w:t xml:space="preserve"> para las redes sociales de TKM</w:t>
      </w:r>
      <w:r w:rsidR="00234E72" w:rsidRPr="006376D5">
        <w:rPr>
          <w:rFonts w:cstheme="minorHAnsi"/>
        </w:rPr>
        <w:t xml:space="preserve">. En el caso de Peter los ángulos posibles eran variados: su consolidación como actor/su faceta de ex ídolo </w:t>
      </w:r>
      <w:proofErr w:type="spellStart"/>
      <w:r w:rsidR="00234E72" w:rsidRPr="006376D5">
        <w:rPr>
          <w:rFonts w:cstheme="minorHAnsi"/>
        </w:rPr>
        <w:t>teen</w:t>
      </w:r>
      <w:proofErr w:type="spellEnd"/>
      <w:r w:rsidRPr="006376D5">
        <w:rPr>
          <w:rFonts w:cstheme="minorHAnsi"/>
        </w:rPr>
        <w:t xml:space="preserve">. </w:t>
      </w:r>
    </w:p>
    <w:p w:rsidR="00431E8D" w:rsidRPr="006376D5" w:rsidRDefault="00F81230" w:rsidP="00197C08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6D5">
        <w:rPr>
          <w:rFonts w:asciiTheme="minorHAnsi" w:eastAsia="Calibri" w:hAnsiTheme="minorHAnsi" w:cstheme="minorHAnsi"/>
          <w:b/>
          <w:sz w:val="22"/>
          <w:szCs w:val="22"/>
        </w:rPr>
        <w:t>Maximizar las oportunidades de prensa c</w:t>
      </w:r>
      <w:r w:rsidR="006F3C5A" w:rsidRPr="006376D5">
        <w:rPr>
          <w:rFonts w:asciiTheme="minorHAnsi" w:hAnsiTheme="minorHAnsi" w:cstheme="minorHAnsi"/>
          <w:b/>
          <w:sz w:val="22"/>
          <w:szCs w:val="22"/>
        </w:rPr>
        <w:t>on los talentos de la mano de</w:t>
      </w:r>
      <w:r w:rsidR="00F16FB2" w:rsidRPr="006376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16FB2" w:rsidRPr="006376D5">
        <w:rPr>
          <w:rFonts w:asciiTheme="minorHAnsi" w:hAnsiTheme="minorHAnsi" w:cstheme="minorHAnsi"/>
          <w:b/>
          <w:sz w:val="22"/>
          <w:szCs w:val="22"/>
        </w:rPr>
        <w:t>Underground</w:t>
      </w:r>
      <w:proofErr w:type="spellEnd"/>
      <w:r w:rsidR="00F16FB2" w:rsidRPr="006376D5">
        <w:rPr>
          <w:rFonts w:asciiTheme="minorHAnsi" w:hAnsiTheme="minorHAnsi" w:cstheme="minorHAnsi"/>
          <w:b/>
          <w:sz w:val="22"/>
          <w:szCs w:val="22"/>
        </w:rPr>
        <w:t>,</w:t>
      </w:r>
      <w:r w:rsidR="006F3C5A" w:rsidRPr="006376D5">
        <w:rPr>
          <w:rFonts w:asciiTheme="minorHAnsi" w:hAnsiTheme="minorHAnsi" w:cstheme="minorHAnsi"/>
          <w:b/>
          <w:sz w:val="22"/>
          <w:szCs w:val="22"/>
        </w:rPr>
        <w:t xml:space="preserve"> Cablevisión</w:t>
      </w:r>
      <w:r w:rsidRPr="006376D5">
        <w:rPr>
          <w:rFonts w:asciiTheme="minorHAnsi" w:eastAsia="Calibri" w:hAnsiTheme="minorHAnsi" w:cstheme="minorHAnsi"/>
          <w:b/>
          <w:sz w:val="22"/>
          <w:szCs w:val="22"/>
        </w:rPr>
        <w:t xml:space="preserve"> y </w:t>
      </w:r>
      <w:proofErr w:type="spellStart"/>
      <w:r w:rsidRPr="006376D5">
        <w:rPr>
          <w:rFonts w:asciiTheme="minorHAnsi" w:eastAsia="Calibri" w:hAnsiTheme="minorHAnsi" w:cstheme="minorHAnsi"/>
          <w:b/>
          <w:sz w:val="22"/>
          <w:szCs w:val="22"/>
        </w:rPr>
        <w:t>Telefé</w:t>
      </w:r>
      <w:proofErr w:type="spellEnd"/>
      <w:r w:rsidRPr="006376D5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:rsidR="00946E00" w:rsidRPr="006376D5" w:rsidRDefault="00234E72" w:rsidP="00E835CD">
      <w:pPr>
        <w:ind w:left="360"/>
        <w:jc w:val="both"/>
        <w:rPr>
          <w:rFonts w:cstheme="minorHAnsi"/>
          <w:lang w:val="es-ES"/>
        </w:rPr>
      </w:pPr>
      <w:r w:rsidRPr="006376D5">
        <w:rPr>
          <w:rFonts w:cstheme="minorHAnsi"/>
          <w:lang w:val="es-ES"/>
        </w:rPr>
        <w:t xml:space="preserve">Estábamos frente a una oportunidad única: un elenco de lujo y el soporte de un canal de TV abierta como </w:t>
      </w:r>
      <w:proofErr w:type="spellStart"/>
      <w:r w:rsidRPr="006376D5">
        <w:rPr>
          <w:rFonts w:cstheme="minorHAnsi"/>
          <w:lang w:val="es-ES"/>
        </w:rPr>
        <w:t>Telefé</w:t>
      </w:r>
      <w:proofErr w:type="spellEnd"/>
      <w:r w:rsidRPr="006376D5">
        <w:rPr>
          <w:rFonts w:cstheme="minorHAnsi"/>
          <w:lang w:val="es-ES"/>
        </w:rPr>
        <w:t xml:space="preserve"> que pondría su maquinaria televisiva para dar a conocer desde el primer momento este contenido a la audiencia masiva por ser segunda pantalla de la serie. Además de nuestros grandes esfuerzos, eran innegables los beneficios de asociarse con un canal de tv abierta q</w:t>
      </w:r>
      <w:r w:rsidR="00CF71F5">
        <w:rPr>
          <w:rFonts w:cstheme="minorHAnsi"/>
          <w:lang w:val="es-ES"/>
        </w:rPr>
        <w:t>ue estaba dispuesto a colaborar</w:t>
      </w:r>
      <w:r w:rsidRPr="006376D5">
        <w:rPr>
          <w:rFonts w:cstheme="minorHAnsi"/>
          <w:lang w:val="es-ES"/>
        </w:rPr>
        <w:t>.</w:t>
      </w:r>
    </w:p>
    <w:p w:rsidR="0066798F" w:rsidRDefault="0066798F" w:rsidP="00AC7DFC">
      <w:pPr>
        <w:jc w:val="both"/>
        <w:rPr>
          <w:rFonts w:cstheme="minorHAnsi"/>
          <w:b/>
          <w:lang w:val="es-ES"/>
        </w:rPr>
      </w:pPr>
    </w:p>
    <w:p w:rsidR="002A6584" w:rsidRDefault="002A6584" w:rsidP="00AC7DFC">
      <w:pPr>
        <w:jc w:val="both"/>
        <w:rPr>
          <w:rFonts w:cstheme="minorHAnsi"/>
          <w:b/>
          <w:lang w:val="es-ES"/>
        </w:rPr>
      </w:pPr>
    </w:p>
    <w:p w:rsidR="002A6584" w:rsidRPr="006376D5" w:rsidRDefault="002A6584" w:rsidP="00AC7DFC">
      <w:pPr>
        <w:jc w:val="both"/>
        <w:rPr>
          <w:rFonts w:cstheme="minorHAnsi"/>
          <w:b/>
          <w:lang w:val="es-ES"/>
        </w:rPr>
      </w:pPr>
    </w:p>
    <w:p w:rsidR="00267799" w:rsidRPr="006376D5" w:rsidRDefault="00020BEA" w:rsidP="00AC7DFC">
      <w:pPr>
        <w:jc w:val="both"/>
        <w:rPr>
          <w:rFonts w:cstheme="minorHAnsi"/>
          <w:b/>
          <w:lang w:val="es-ES"/>
        </w:rPr>
      </w:pPr>
      <w:r w:rsidRPr="006376D5">
        <w:rPr>
          <w:rFonts w:cstheme="minorHAnsi"/>
          <w:b/>
          <w:lang w:val="es-ES"/>
        </w:rPr>
        <w:lastRenderedPageBreak/>
        <w:t>Públicos:</w:t>
      </w:r>
    </w:p>
    <w:p w:rsidR="002A6584" w:rsidRDefault="002A6584" w:rsidP="00AC7DFC">
      <w:pPr>
        <w:jc w:val="both"/>
        <w:rPr>
          <w:rFonts w:cstheme="minorHAnsi"/>
          <w:b/>
          <w:lang w:val="es-ES"/>
        </w:rPr>
      </w:pPr>
    </w:p>
    <w:p w:rsidR="00020BEA" w:rsidRPr="006376D5" w:rsidRDefault="00020BEA" w:rsidP="00AC7DFC">
      <w:pPr>
        <w:jc w:val="both"/>
        <w:rPr>
          <w:rFonts w:cstheme="minorHAnsi"/>
          <w:b/>
          <w:lang w:val="es-ES"/>
        </w:rPr>
      </w:pPr>
      <w:bookmarkStart w:id="0" w:name="_GoBack"/>
      <w:bookmarkEnd w:id="0"/>
      <w:r w:rsidRPr="006376D5">
        <w:rPr>
          <w:rFonts w:cstheme="minorHAnsi"/>
          <w:b/>
          <w:lang w:val="es-ES"/>
        </w:rPr>
        <w:t>Audiencia objetivo</w:t>
      </w:r>
    </w:p>
    <w:p w:rsidR="00020BEA" w:rsidRPr="006376D5" w:rsidRDefault="00020BEA" w:rsidP="004968C9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>Mujeres (60%) y hombres (40%)</w:t>
      </w:r>
    </w:p>
    <w:p w:rsidR="00020BEA" w:rsidRPr="006376D5" w:rsidRDefault="00020BEA" w:rsidP="004968C9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>35 a 49 años NSE C amplio</w:t>
      </w:r>
    </w:p>
    <w:p w:rsidR="00020BEA" w:rsidRPr="006376D5" w:rsidRDefault="00020BEA" w:rsidP="00AC7DFC">
      <w:pPr>
        <w:jc w:val="both"/>
        <w:rPr>
          <w:rFonts w:cstheme="minorHAnsi"/>
          <w:lang w:val="es-ES"/>
        </w:rPr>
      </w:pPr>
    </w:p>
    <w:p w:rsidR="00020BEA" w:rsidRPr="006376D5" w:rsidRDefault="00020BEA" w:rsidP="00AC7DFC">
      <w:pPr>
        <w:jc w:val="both"/>
        <w:rPr>
          <w:rFonts w:cstheme="minorHAnsi"/>
          <w:b/>
          <w:lang w:val="es-ES"/>
        </w:rPr>
      </w:pPr>
      <w:r w:rsidRPr="006376D5">
        <w:rPr>
          <w:rFonts w:cstheme="minorHAnsi"/>
          <w:b/>
          <w:lang w:val="es-ES"/>
        </w:rPr>
        <w:t>Audiencia sub- objetivo</w:t>
      </w:r>
    </w:p>
    <w:p w:rsidR="00020BEA" w:rsidRPr="006376D5" w:rsidRDefault="00020BEA" w:rsidP="004968C9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>Hombres y mujeres</w:t>
      </w:r>
    </w:p>
    <w:p w:rsidR="00020BEA" w:rsidRPr="006376D5" w:rsidRDefault="00020BEA" w:rsidP="004968C9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>Jóvenes adultos de 20 a 34 años</w:t>
      </w:r>
    </w:p>
    <w:p w:rsidR="00020BEA" w:rsidRPr="006376D5" w:rsidRDefault="00020BEA" w:rsidP="004968C9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>NSE C amplio</w:t>
      </w:r>
    </w:p>
    <w:p w:rsidR="00B93242" w:rsidRPr="006376D5" w:rsidRDefault="00B93242" w:rsidP="00AC7DFC">
      <w:pPr>
        <w:jc w:val="both"/>
        <w:rPr>
          <w:rFonts w:cstheme="minorHAnsi"/>
          <w:b/>
          <w:lang w:val="es-ES"/>
        </w:rPr>
      </w:pPr>
    </w:p>
    <w:p w:rsidR="00020BEA" w:rsidRPr="006376D5" w:rsidRDefault="00B93242" w:rsidP="00AC7DFC">
      <w:pPr>
        <w:jc w:val="both"/>
        <w:rPr>
          <w:rFonts w:cstheme="minorHAnsi"/>
          <w:b/>
          <w:lang w:val="es-ES"/>
        </w:rPr>
      </w:pPr>
      <w:r w:rsidRPr="006376D5">
        <w:rPr>
          <w:rFonts w:cstheme="minorHAnsi"/>
          <w:b/>
          <w:lang w:val="es-ES"/>
        </w:rPr>
        <w:t>¿A quién le hablamos?</w:t>
      </w:r>
    </w:p>
    <w:p w:rsidR="00B93242" w:rsidRPr="006376D5" w:rsidRDefault="006953DE" w:rsidP="00AC7DFC">
      <w:pPr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Periodistas de una amplia diversidad de medios de comunicación que, a su vez, le transmitirán nuestro mensaje al siguiente público:</w:t>
      </w:r>
    </w:p>
    <w:p w:rsidR="00020BEA" w:rsidRPr="006376D5" w:rsidRDefault="006953DE" w:rsidP="00197C0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SEGUIDORES</w:t>
      </w:r>
      <w:r w:rsidR="003709C0" w:rsidRPr="006376D5">
        <w:rPr>
          <w:rFonts w:asciiTheme="minorHAnsi" w:hAnsiTheme="minorHAnsi" w:cstheme="minorHAnsi"/>
          <w:sz w:val="22"/>
          <w:szCs w:val="22"/>
        </w:rPr>
        <w:t xml:space="preserve"> DE TNT &amp; LOOKALIKES</w:t>
      </w:r>
    </w:p>
    <w:p w:rsidR="003709C0" w:rsidRPr="006376D5" w:rsidRDefault="006953DE" w:rsidP="00197C0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SEGUIDORES</w:t>
      </w:r>
      <w:r w:rsidR="003709C0" w:rsidRPr="006376D5">
        <w:rPr>
          <w:rFonts w:asciiTheme="minorHAnsi" w:hAnsiTheme="minorHAnsi" w:cstheme="minorHAnsi"/>
          <w:sz w:val="22"/>
          <w:szCs w:val="22"/>
        </w:rPr>
        <w:t xml:space="preserve"> DE TODO EL CAST SEGÚN </w:t>
      </w:r>
      <w:r w:rsidR="009C304F" w:rsidRPr="006376D5">
        <w:rPr>
          <w:rFonts w:asciiTheme="minorHAnsi" w:hAnsiTheme="minorHAnsi" w:cstheme="minorHAnsi"/>
          <w:sz w:val="22"/>
          <w:szCs w:val="22"/>
        </w:rPr>
        <w:t>RANGO ETÁREO (SEGUIDORES +</w:t>
      </w:r>
      <w:r w:rsidR="003709C0" w:rsidRPr="006376D5">
        <w:rPr>
          <w:rFonts w:asciiTheme="minorHAnsi" w:hAnsiTheme="minorHAnsi" w:cstheme="minorHAnsi"/>
          <w:sz w:val="22"/>
          <w:szCs w:val="22"/>
        </w:rPr>
        <w:t xml:space="preserve"> FAN CLUBS</w:t>
      </w:r>
      <w:r w:rsidR="009C304F" w:rsidRPr="006376D5">
        <w:rPr>
          <w:rFonts w:asciiTheme="minorHAnsi" w:hAnsiTheme="minorHAnsi" w:cstheme="minorHAnsi"/>
          <w:sz w:val="22"/>
          <w:szCs w:val="22"/>
        </w:rPr>
        <w:t>)</w:t>
      </w:r>
    </w:p>
    <w:p w:rsidR="003709C0" w:rsidRPr="006376D5" w:rsidRDefault="006953DE" w:rsidP="00197C0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SEGUIDORES</w:t>
      </w:r>
      <w:r w:rsidR="009C304F" w:rsidRPr="006376D5">
        <w:rPr>
          <w:rFonts w:asciiTheme="minorHAnsi" w:hAnsiTheme="minorHAnsi" w:cstheme="minorHAnsi"/>
          <w:sz w:val="22"/>
          <w:szCs w:val="22"/>
        </w:rPr>
        <w:t xml:space="preserve"> </w:t>
      </w:r>
      <w:r w:rsidR="00CC32AF" w:rsidRPr="006376D5">
        <w:rPr>
          <w:rFonts w:asciiTheme="minorHAnsi" w:hAnsiTheme="minorHAnsi" w:cstheme="minorHAnsi"/>
          <w:sz w:val="22"/>
          <w:szCs w:val="22"/>
        </w:rPr>
        <w:t>DEL DIRECTOR</w:t>
      </w:r>
      <w:r w:rsidR="009C304F" w:rsidRPr="006376D5">
        <w:rPr>
          <w:rFonts w:asciiTheme="minorHAnsi" w:hAnsiTheme="minorHAnsi" w:cstheme="minorHAnsi"/>
          <w:sz w:val="22"/>
          <w:szCs w:val="22"/>
        </w:rPr>
        <w:t xml:space="preserve">, BRUNO </w:t>
      </w:r>
      <w:r w:rsidR="003709C0" w:rsidRPr="006376D5">
        <w:rPr>
          <w:rFonts w:asciiTheme="minorHAnsi" w:hAnsiTheme="minorHAnsi" w:cstheme="minorHAnsi"/>
          <w:sz w:val="22"/>
          <w:szCs w:val="22"/>
        </w:rPr>
        <w:t>STAGNARO</w:t>
      </w:r>
    </w:p>
    <w:p w:rsidR="003B7EF3" w:rsidRPr="006376D5" w:rsidRDefault="003B7EF3" w:rsidP="00197C0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>SEGUIDORES DE CASI ÁNGELES/TEEN ANGELS (por Peter</w:t>
      </w:r>
      <w:r w:rsidR="00CC32AF" w:rsidRPr="006376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32AF" w:rsidRPr="006376D5">
        <w:rPr>
          <w:rFonts w:asciiTheme="minorHAnsi" w:hAnsiTheme="minorHAnsi" w:cstheme="minorHAnsi"/>
          <w:sz w:val="22"/>
          <w:szCs w:val="22"/>
        </w:rPr>
        <w:t>Lanzani</w:t>
      </w:r>
      <w:proofErr w:type="spellEnd"/>
      <w:r w:rsidRPr="006376D5">
        <w:rPr>
          <w:rFonts w:asciiTheme="minorHAnsi" w:hAnsiTheme="minorHAnsi" w:cstheme="minorHAnsi"/>
          <w:sz w:val="22"/>
          <w:szCs w:val="22"/>
        </w:rPr>
        <w:t>)</w:t>
      </w:r>
    </w:p>
    <w:p w:rsidR="00267799" w:rsidRPr="006376D5" w:rsidRDefault="003B7EF3" w:rsidP="00197C0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 xml:space="preserve">SEGUIDORES DE </w:t>
      </w:r>
      <w:r w:rsidR="009C304F" w:rsidRPr="006376D5">
        <w:rPr>
          <w:rFonts w:asciiTheme="minorHAnsi" w:hAnsiTheme="minorHAnsi" w:cstheme="minorHAnsi"/>
          <w:sz w:val="22"/>
          <w:szCs w:val="22"/>
        </w:rPr>
        <w:t>SERIES NACIONALES COMO</w:t>
      </w:r>
      <w:r w:rsidRPr="006376D5">
        <w:rPr>
          <w:rFonts w:asciiTheme="minorHAnsi" w:hAnsiTheme="minorHAnsi" w:cstheme="minorHAnsi"/>
          <w:sz w:val="22"/>
          <w:szCs w:val="22"/>
        </w:rPr>
        <w:t xml:space="preserve"> OKUPAS, EL MARGINAL, TUMBEROS, EL PUNTERO.</w:t>
      </w:r>
    </w:p>
    <w:p w:rsidR="003B7EF3" w:rsidRPr="006376D5" w:rsidRDefault="003B7EF3" w:rsidP="00197C0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>SEGUIDORES DE SERIES INTERNACIONALES COMO GOMORRA, THE WIRE, THE SOPRANOS Y SIMILARES.</w:t>
      </w:r>
    </w:p>
    <w:p w:rsidR="003B7EF3" w:rsidRPr="006376D5" w:rsidRDefault="003B7EF3" w:rsidP="00197C0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 xml:space="preserve">AMANTES DEL CINE Y TEATRO NACIONAL </w:t>
      </w:r>
    </w:p>
    <w:p w:rsidR="003B7EF3" w:rsidRPr="006376D5" w:rsidRDefault="003B7EF3" w:rsidP="00197C0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>SIMPATIZANTES DE PELÍCULAS COMO: SÓLO SE VIVE UNA VEZ, LOS ÚLTIMOS, PIZZA BIRRA Y FASO, HOY ME DESPERTÉ, EL CLAN, HIPERSOMNIA.</w:t>
      </w:r>
    </w:p>
    <w:p w:rsidR="003B7EF3" w:rsidRPr="006376D5" w:rsidRDefault="003B7EF3" w:rsidP="00197C0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76D5">
        <w:rPr>
          <w:rFonts w:asciiTheme="minorHAnsi" w:hAnsiTheme="minorHAnsi" w:cstheme="minorHAnsi"/>
          <w:sz w:val="22"/>
          <w:szCs w:val="22"/>
        </w:rPr>
        <w:t>SIMPATIZANTES DE BANDAS DE ROCK NACIONAL COMO: LOS REDONDO</w:t>
      </w:r>
      <w:r w:rsidR="00B93242" w:rsidRPr="006376D5">
        <w:rPr>
          <w:rFonts w:asciiTheme="minorHAnsi" w:hAnsiTheme="minorHAnsi" w:cstheme="minorHAnsi"/>
          <w:sz w:val="22"/>
          <w:szCs w:val="22"/>
        </w:rPr>
        <w:t>S, INDIO SOLARI, LA RENGA, LOS PIOJOS, DIVIDIDOS, MASSACRE, LAS PELOTAS.</w:t>
      </w:r>
    </w:p>
    <w:p w:rsidR="00BC3CD7" w:rsidRPr="006376D5" w:rsidRDefault="00BC3CD7" w:rsidP="00267799">
      <w:pPr>
        <w:rPr>
          <w:rFonts w:cstheme="minorHAnsi"/>
          <w:b/>
        </w:rPr>
      </w:pPr>
    </w:p>
    <w:p w:rsidR="00267799" w:rsidRPr="006376D5" w:rsidRDefault="0072330D" w:rsidP="00267799">
      <w:pPr>
        <w:rPr>
          <w:rFonts w:cstheme="minorHAnsi"/>
          <w:b/>
        </w:rPr>
      </w:pPr>
      <w:r w:rsidRPr="006376D5">
        <w:rPr>
          <w:rFonts w:cstheme="minorHAnsi"/>
          <w:b/>
        </w:rPr>
        <w:t xml:space="preserve">Acciones </w:t>
      </w:r>
    </w:p>
    <w:p w:rsidR="00446BB3" w:rsidRPr="006376D5" w:rsidRDefault="007252BC" w:rsidP="00267799">
      <w:pPr>
        <w:jc w:val="both"/>
        <w:rPr>
          <w:rFonts w:cstheme="minorHAnsi"/>
          <w:b/>
          <w:lang w:val="es-MX"/>
        </w:rPr>
      </w:pPr>
      <w:r w:rsidRPr="006376D5">
        <w:rPr>
          <w:rFonts w:cstheme="minorHAnsi"/>
          <w:b/>
          <w:lang w:val="es-MX"/>
        </w:rPr>
        <w:t xml:space="preserve">Introducción </w:t>
      </w:r>
    </w:p>
    <w:p w:rsidR="00446BB3" w:rsidRPr="006376D5" w:rsidRDefault="00446BB3" w:rsidP="00267799">
      <w:pPr>
        <w:jc w:val="both"/>
        <w:rPr>
          <w:rFonts w:cstheme="minorHAnsi"/>
          <w:lang w:val="es-MX"/>
        </w:rPr>
      </w:pPr>
      <w:r w:rsidRPr="006376D5">
        <w:rPr>
          <w:rFonts w:cstheme="minorHAnsi"/>
          <w:lang w:val="es-MX"/>
        </w:rPr>
        <w:t xml:space="preserve">Desde prensa, realizamos una comunicación </w:t>
      </w:r>
      <w:r w:rsidRPr="006376D5">
        <w:rPr>
          <w:rFonts w:cstheme="minorHAnsi"/>
          <w:b/>
          <w:lang w:val="es-MX"/>
        </w:rPr>
        <w:t>por etapas</w:t>
      </w:r>
      <w:r w:rsidRPr="006376D5">
        <w:rPr>
          <w:rFonts w:cstheme="minorHAnsi"/>
          <w:lang w:val="es-MX"/>
        </w:rPr>
        <w:t xml:space="preserve"> con el objetivo de</w:t>
      </w:r>
      <w:r w:rsidR="0099411C" w:rsidRPr="006376D5">
        <w:rPr>
          <w:rFonts w:cstheme="minorHAnsi"/>
          <w:lang w:val="es-MX"/>
        </w:rPr>
        <w:t xml:space="preserve"> tener presencia en los medios y así, anoticiar a la mayor parte de la audiencia </w:t>
      </w:r>
      <w:r w:rsidR="00630067" w:rsidRPr="006376D5">
        <w:rPr>
          <w:rFonts w:cstheme="minorHAnsi"/>
          <w:lang w:val="es-MX"/>
        </w:rPr>
        <w:t>objetiva</w:t>
      </w:r>
      <w:r w:rsidR="0099411C" w:rsidRPr="006376D5">
        <w:rPr>
          <w:rFonts w:cstheme="minorHAnsi"/>
          <w:lang w:val="es-MX"/>
        </w:rPr>
        <w:t xml:space="preserve"> acerca de nuestro lanzamiento.</w:t>
      </w:r>
    </w:p>
    <w:p w:rsidR="0072330D" w:rsidRPr="006376D5" w:rsidRDefault="0072330D" w:rsidP="00267799">
      <w:pPr>
        <w:jc w:val="both"/>
        <w:rPr>
          <w:rFonts w:cstheme="minorHAnsi"/>
          <w:lang w:val="es-MX"/>
        </w:rPr>
      </w:pPr>
      <w:r w:rsidRPr="006376D5">
        <w:rPr>
          <w:rFonts w:cstheme="minorHAnsi"/>
          <w:lang w:val="es-MX"/>
        </w:rPr>
        <w:t xml:space="preserve">Acorde </w:t>
      </w:r>
      <w:r w:rsidR="00AC059E" w:rsidRPr="006376D5">
        <w:rPr>
          <w:rFonts w:cstheme="minorHAnsi"/>
          <w:lang w:val="es-MX"/>
        </w:rPr>
        <w:t xml:space="preserve">planteamos en los objetivos, pusimos foco en los siguientes </w:t>
      </w:r>
      <w:r w:rsidR="00AC059E" w:rsidRPr="006376D5">
        <w:rPr>
          <w:rFonts w:cstheme="minorHAnsi"/>
          <w:b/>
          <w:lang w:val="es-MX"/>
        </w:rPr>
        <w:t>puntos</w:t>
      </w:r>
      <w:r w:rsidR="00AC059E" w:rsidRPr="006376D5">
        <w:rPr>
          <w:rFonts w:cstheme="minorHAnsi"/>
          <w:lang w:val="es-MX"/>
        </w:rPr>
        <w:t xml:space="preserve">, que fueron nuestras guías para armar el plan de comunicación: talentos, director, producción original local de calidad. </w:t>
      </w:r>
    </w:p>
    <w:p w:rsidR="004A292B" w:rsidRPr="006376D5" w:rsidRDefault="004A292B" w:rsidP="00267799">
      <w:pPr>
        <w:jc w:val="both"/>
        <w:rPr>
          <w:rFonts w:cstheme="minorHAnsi"/>
          <w:lang w:val="es-MX"/>
        </w:rPr>
      </w:pPr>
      <w:r w:rsidRPr="006376D5">
        <w:rPr>
          <w:rFonts w:cstheme="minorHAnsi"/>
          <w:lang w:val="es-MX"/>
        </w:rPr>
        <w:t>A su vez, distribuimos las nota</w:t>
      </w:r>
      <w:r w:rsidR="009A130A" w:rsidRPr="006376D5">
        <w:rPr>
          <w:rFonts w:cstheme="minorHAnsi"/>
          <w:lang w:val="es-MX"/>
        </w:rPr>
        <w:t>s de prensa por foco y ángulos como para maximizar las posibilidades de publicaciones.</w:t>
      </w:r>
    </w:p>
    <w:p w:rsidR="005A10E6" w:rsidRPr="006376D5" w:rsidRDefault="005A10E6" w:rsidP="005A10E6">
      <w:pPr>
        <w:jc w:val="both"/>
        <w:rPr>
          <w:rFonts w:cstheme="minorHAnsi"/>
        </w:rPr>
      </w:pPr>
      <w:r w:rsidRPr="006376D5">
        <w:rPr>
          <w:rFonts w:cstheme="minorHAnsi"/>
          <w:b/>
          <w:bCs/>
          <w:lang w:val="es-MX"/>
        </w:rPr>
        <w:t>Ángulos posibles de publicaciones:</w:t>
      </w:r>
    </w:p>
    <w:p w:rsidR="005A10E6" w:rsidRPr="006376D5" w:rsidRDefault="005A10E6" w:rsidP="00A2152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El regreso de Bruno </w:t>
      </w:r>
      <w:proofErr w:type="spellStart"/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Stagnaro</w:t>
      </w:r>
      <w:proofErr w:type="spellEnd"/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a la televisión</w:t>
      </w:r>
      <w:r w:rsidR="003E4394"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(se habían cumplido 17 años de su último proyecto en tv: OKUPAS)</w:t>
      </w:r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.</w:t>
      </w:r>
    </w:p>
    <w:p w:rsidR="005A10E6" w:rsidRPr="006376D5" w:rsidRDefault="005A10E6" w:rsidP="00A2152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Peter</w:t>
      </w:r>
      <w:r w:rsidR="002D0319"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2D0319"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Lanzani</w:t>
      </w:r>
      <w:proofErr w:type="spellEnd"/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como actor que </w:t>
      </w:r>
      <w:r w:rsidR="00A107A2">
        <w:rPr>
          <w:rFonts w:asciiTheme="minorHAnsi" w:eastAsiaTheme="minorEastAsia" w:hAnsiTheme="minorHAnsi" w:cstheme="minorHAnsi"/>
          <w:sz w:val="22"/>
          <w:szCs w:val="22"/>
          <w:lang w:val="es-MX"/>
        </w:rPr>
        <w:t>comienza a transitar una madurez actoral.</w:t>
      </w:r>
    </w:p>
    <w:p w:rsidR="005A10E6" w:rsidRPr="006376D5" w:rsidRDefault="005A10E6" w:rsidP="00A2152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Julieta y Sebastián Ortega en proyecto juntos</w:t>
      </w:r>
      <w:r w:rsidR="00A107A2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(familia de artistas- hermanos exitosos)</w:t>
      </w:r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.</w:t>
      </w:r>
    </w:p>
    <w:p w:rsidR="005A10E6" w:rsidRPr="006376D5" w:rsidRDefault="005A10E6" w:rsidP="00A2152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Luis </w:t>
      </w:r>
      <w:proofErr w:type="spellStart"/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Brandoni</w:t>
      </w:r>
      <w:proofErr w:type="spellEnd"/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en una faceta actoral desconocida: el jefe de banda del conurbano.</w:t>
      </w:r>
    </w:p>
    <w:p w:rsidR="008267FD" w:rsidRPr="006376D5" w:rsidRDefault="008267FD" w:rsidP="008267F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Peter </w:t>
      </w:r>
      <w:proofErr w:type="spellStart"/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Lanzani</w:t>
      </w:r>
      <w:proofErr w:type="spellEnd"/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y su nuevo proyecto (fans + </w:t>
      </w:r>
      <w:proofErr w:type="spellStart"/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teens</w:t>
      </w:r>
      <w:proofErr w:type="spellEnd"/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).</w:t>
      </w:r>
    </w:p>
    <w:p w:rsidR="005A10E6" w:rsidRPr="006376D5" w:rsidRDefault="00A21520" w:rsidP="00F91175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6376D5">
        <w:rPr>
          <w:rFonts w:asciiTheme="minorHAnsi" w:hAnsiTheme="minorHAnsi" w:cstheme="minorHAnsi"/>
          <w:sz w:val="22"/>
          <w:szCs w:val="22"/>
          <w:lang w:val="es-MX"/>
        </w:rPr>
        <w:t>Producció</w:t>
      </w:r>
      <w:r w:rsidR="005A10E6"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n origina</w:t>
      </w:r>
      <w:r w:rsidRPr="006376D5">
        <w:rPr>
          <w:rFonts w:asciiTheme="minorHAnsi" w:hAnsiTheme="minorHAnsi" w:cstheme="minorHAnsi"/>
          <w:sz w:val="22"/>
          <w:szCs w:val="22"/>
          <w:lang w:val="es-MX"/>
        </w:rPr>
        <w:t xml:space="preserve">l y coproducción en Argentina </w:t>
      </w:r>
      <w:r w:rsidR="00A107A2">
        <w:rPr>
          <w:rFonts w:asciiTheme="minorHAnsi" w:hAnsiTheme="minorHAnsi" w:cstheme="minorHAnsi"/>
          <w:sz w:val="22"/>
          <w:szCs w:val="22"/>
          <w:lang w:val="es-MX"/>
        </w:rPr>
        <w:t xml:space="preserve">de TNT/ Turner frente a la baja </w:t>
      </w:r>
      <w:proofErr w:type="gramStart"/>
      <w:r w:rsidR="00A107A2">
        <w:rPr>
          <w:rFonts w:asciiTheme="minorHAnsi" w:hAnsiTheme="minorHAnsi" w:cstheme="minorHAnsi"/>
          <w:sz w:val="22"/>
          <w:szCs w:val="22"/>
          <w:lang w:val="es-MX"/>
        </w:rPr>
        <w:t>producción  nacional</w:t>
      </w:r>
      <w:proofErr w:type="gramEnd"/>
      <w:r w:rsidR="00A107A2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6376D5">
        <w:rPr>
          <w:rFonts w:asciiTheme="minorHAnsi" w:hAnsiTheme="minorHAnsi" w:cstheme="minorHAnsi"/>
          <w:sz w:val="22"/>
          <w:szCs w:val="22"/>
          <w:lang w:val="es-MX"/>
        </w:rPr>
        <w:t>(</w:t>
      </w:r>
      <w:r w:rsidR="00F91175" w:rsidRPr="00F91175">
        <w:rPr>
          <w:rFonts w:asciiTheme="minorHAnsi" w:eastAsiaTheme="minorEastAsia" w:hAnsiTheme="minorHAnsi" w:cstheme="minorHAnsi"/>
          <w:sz w:val="22"/>
          <w:szCs w:val="22"/>
          <w:lang w:val="es-MX"/>
        </w:rPr>
        <w:t>ariano Cesar Vicepresidente de Contenido y Portafolio de Marcas</w:t>
      </w:r>
      <w:r w:rsidR="005A10E6"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).</w:t>
      </w:r>
    </w:p>
    <w:p w:rsidR="008267FD" w:rsidRPr="006376D5" w:rsidRDefault="008267FD" w:rsidP="008267F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6376D5">
        <w:rPr>
          <w:rFonts w:asciiTheme="minorHAnsi" w:eastAsiaTheme="minorEastAsia" w:hAnsiTheme="minorHAnsi" w:cstheme="minorHAnsi"/>
          <w:sz w:val="22"/>
          <w:szCs w:val="22"/>
          <w:lang w:val="es-MX"/>
        </w:rPr>
        <w:t>Producciones locales que se exportan.</w:t>
      </w:r>
    </w:p>
    <w:p w:rsidR="008267FD" w:rsidRPr="006376D5" w:rsidRDefault="008267FD" w:rsidP="008267FD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:rsidR="009A130A" w:rsidRPr="006376D5" w:rsidRDefault="009A130A" w:rsidP="00267799">
      <w:pPr>
        <w:jc w:val="both"/>
        <w:rPr>
          <w:rFonts w:cstheme="minorHAnsi"/>
        </w:rPr>
      </w:pPr>
    </w:p>
    <w:p w:rsidR="009F2C03" w:rsidRPr="006376D5" w:rsidRDefault="009F2C03" w:rsidP="00267799">
      <w:pPr>
        <w:jc w:val="both"/>
        <w:rPr>
          <w:rFonts w:cstheme="minorHAnsi"/>
        </w:rPr>
      </w:pPr>
    </w:p>
    <w:p w:rsidR="009F2C03" w:rsidRPr="006376D5" w:rsidRDefault="009F2C03" w:rsidP="00267799">
      <w:pPr>
        <w:jc w:val="both"/>
        <w:rPr>
          <w:rFonts w:cstheme="minorHAnsi"/>
          <w:b/>
        </w:rPr>
      </w:pPr>
      <w:r w:rsidRPr="006376D5">
        <w:rPr>
          <w:rFonts w:cstheme="minorHAnsi"/>
          <w:b/>
        </w:rPr>
        <w:lastRenderedPageBreak/>
        <w:t>Línea de tiempo de las acciones</w:t>
      </w:r>
    </w:p>
    <w:p w:rsidR="00446BB3" w:rsidRPr="006376D5" w:rsidRDefault="00446BB3" w:rsidP="00267799">
      <w:pPr>
        <w:jc w:val="both"/>
        <w:rPr>
          <w:rFonts w:cstheme="minorHAnsi"/>
          <w:b/>
          <w:lang w:val="es-MX"/>
        </w:rPr>
      </w:pPr>
    </w:p>
    <w:p w:rsidR="00446BB3" w:rsidRPr="006376D5" w:rsidRDefault="00446BB3" w:rsidP="00267799">
      <w:pPr>
        <w:jc w:val="both"/>
        <w:rPr>
          <w:rFonts w:cstheme="minorHAnsi"/>
          <w:b/>
          <w:lang w:val="es-MX"/>
        </w:rPr>
      </w:pPr>
    </w:p>
    <w:p w:rsidR="00446BB3" w:rsidRPr="006376D5" w:rsidRDefault="0064167F" w:rsidP="00446BB3">
      <w:pPr>
        <w:tabs>
          <w:tab w:val="left" w:pos="1530"/>
        </w:tabs>
        <w:jc w:val="both"/>
        <w:rPr>
          <w:rFonts w:cstheme="minorHAnsi"/>
          <w:b/>
          <w:lang w:val="es-MX"/>
        </w:rPr>
      </w:pPr>
      <w:r w:rsidRPr="0064167F">
        <w:rPr>
          <w:rFonts w:cstheme="minorHAnsi"/>
          <w:b/>
        </w:rPr>
        <w:drawing>
          <wp:inline distT="0" distB="0" distL="0" distR="0" wp14:anchorId="0E6457F7" wp14:editId="273A8DF6">
            <wp:extent cx="8607392" cy="6768465"/>
            <wp:effectExtent l="4762" t="0" r="8573" b="8572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A223548C-25AB-4846-90AF-7DDEAA9D36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A223548C-25AB-4846-90AF-7DDEAA9D36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31856" cy="678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6BB3" w:rsidRPr="006376D5">
        <w:rPr>
          <w:rFonts w:cstheme="minorHAnsi"/>
          <w:b/>
          <w:lang w:val="es-MX"/>
        </w:rPr>
        <w:tab/>
      </w:r>
    </w:p>
    <w:p w:rsidR="008F0981" w:rsidRPr="006376D5" w:rsidRDefault="008F0981" w:rsidP="008F0981">
      <w:pPr>
        <w:spacing w:after="0" w:line="240" w:lineRule="auto"/>
        <w:ind w:left="720"/>
        <w:jc w:val="both"/>
        <w:rPr>
          <w:rFonts w:cstheme="minorHAnsi"/>
          <w:b/>
          <w:highlight w:val="yellow"/>
          <w:lang w:val="es-MX"/>
        </w:rPr>
      </w:pPr>
    </w:p>
    <w:p w:rsidR="00F75FCA" w:rsidRPr="006376D5" w:rsidRDefault="00F75FCA" w:rsidP="00267799">
      <w:pPr>
        <w:rPr>
          <w:rFonts w:cstheme="minorHAnsi"/>
          <w:lang w:val="es-MX"/>
        </w:rPr>
      </w:pPr>
    </w:p>
    <w:p w:rsidR="00F75FCA" w:rsidRPr="006376D5" w:rsidRDefault="00F75FCA" w:rsidP="00267799">
      <w:pPr>
        <w:rPr>
          <w:rFonts w:cstheme="minorHAnsi"/>
          <w:lang w:val="es-MX"/>
        </w:rPr>
      </w:pPr>
    </w:p>
    <w:p w:rsidR="00267799" w:rsidRPr="006376D5" w:rsidRDefault="00267799" w:rsidP="00267799">
      <w:pPr>
        <w:rPr>
          <w:rFonts w:cstheme="minorHAnsi"/>
          <w:b/>
          <w:lang w:val="es-MX"/>
        </w:rPr>
      </w:pPr>
      <w:r w:rsidRPr="006376D5">
        <w:rPr>
          <w:rFonts w:cstheme="minorHAnsi"/>
          <w:b/>
          <w:lang w:val="es-MX"/>
        </w:rPr>
        <w:t>A continuación, las acciones llevadas a cabo:</w:t>
      </w:r>
    </w:p>
    <w:p w:rsidR="00267799" w:rsidRPr="006376D5" w:rsidRDefault="00267799" w:rsidP="00267799">
      <w:pPr>
        <w:rPr>
          <w:rFonts w:cstheme="minorHAnsi"/>
          <w:lang w:val="es-MX"/>
        </w:rPr>
      </w:pPr>
    </w:p>
    <w:p w:rsidR="00267799" w:rsidRPr="006376D5" w:rsidRDefault="00267799" w:rsidP="00267799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76D5">
        <w:rPr>
          <w:rFonts w:cstheme="minorHAnsi"/>
          <w:highlight w:val="lightGray"/>
          <w:lang w:val="es-MX"/>
        </w:rPr>
        <w:t>PR TRADICIONAL</w:t>
      </w:r>
      <w:r w:rsidRPr="006376D5">
        <w:rPr>
          <w:rFonts w:cstheme="minorHAnsi"/>
          <w:lang w:val="es-MX"/>
        </w:rPr>
        <w:t>: Se trabajó en el PR Tradicional, a través de la difusión de gacetillas institucionales, anuncio de comienzo de grabaciones, fin de grabaciones, estreno y continuidad semanal de la serie.</w:t>
      </w:r>
    </w:p>
    <w:p w:rsidR="00267799" w:rsidRPr="006376D5" w:rsidRDefault="00267799" w:rsidP="00267799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76D5">
        <w:rPr>
          <w:rFonts w:cstheme="minorHAnsi"/>
          <w:highlight w:val="lightGray"/>
          <w:lang w:val="es-MX"/>
        </w:rPr>
        <w:t>VISITAS AL SET:</w:t>
      </w:r>
      <w:r w:rsidRPr="006376D5">
        <w:rPr>
          <w:rFonts w:cstheme="minorHAnsi"/>
          <w:lang w:val="es-MX"/>
        </w:rPr>
        <w:t xml:space="preserve"> Se realizaron visitas al set de filmación con importantes medios como Clarín, La Nación, </w:t>
      </w:r>
      <w:r w:rsidR="00CB3449">
        <w:rPr>
          <w:rFonts w:cstheme="minorHAnsi"/>
          <w:lang w:val="es-MX"/>
        </w:rPr>
        <w:t xml:space="preserve">la agencia de noticias </w:t>
      </w:r>
      <w:proofErr w:type="spellStart"/>
      <w:r w:rsidRPr="006376D5">
        <w:rPr>
          <w:rFonts w:cstheme="minorHAnsi"/>
          <w:lang w:val="es-MX"/>
        </w:rPr>
        <w:t>Telam</w:t>
      </w:r>
      <w:proofErr w:type="spellEnd"/>
      <w:r w:rsidR="00CB3449">
        <w:rPr>
          <w:rFonts w:cstheme="minorHAnsi"/>
          <w:lang w:val="es-MX"/>
        </w:rPr>
        <w:t>,</w:t>
      </w:r>
      <w:r w:rsidR="00FF21C6" w:rsidRPr="006376D5">
        <w:rPr>
          <w:rFonts w:cstheme="minorHAnsi"/>
          <w:lang w:val="es-MX"/>
        </w:rPr>
        <w:t xml:space="preserve"> con el objetivo de mostrar la producción </w:t>
      </w:r>
      <w:r w:rsidR="007252BC" w:rsidRPr="006376D5">
        <w:rPr>
          <w:rFonts w:cstheme="minorHAnsi"/>
          <w:lang w:val="es-MX"/>
        </w:rPr>
        <w:t>original desde adentro y garantizar</w:t>
      </w:r>
      <w:r w:rsidR="00FF21C6" w:rsidRPr="006376D5">
        <w:rPr>
          <w:rFonts w:cstheme="minorHAnsi"/>
          <w:lang w:val="es-MX"/>
        </w:rPr>
        <w:t xml:space="preserve"> acceso </w:t>
      </w:r>
      <w:r w:rsidR="007252BC" w:rsidRPr="006376D5">
        <w:rPr>
          <w:rFonts w:cstheme="minorHAnsi"/>
          <w:lang w:val="es-MX"/>
        </w:rPr>
        <w:t xml:space="preserve">al </w:t>
      </w:r>
      <w:r w:rsidR="00FF21C6" w:rsidRPr="006376D5">
        <w:rPr>
          <w:rFonts w:cstheme="minorHAnsi"/>
          <w:lang w:val="es-MX"/>
        </w:rPr>
        <w:t>backstage</w:t>
      </w:r>
      <w:r w:rsidRPr="006376D5">
        <w:rPr>
          <w:rFonts w:cstheme="minorHAnsi"/>
          <w:lang w:val="es-MX"/>
        </w:rPr>
        <w:t>.</w:t>
      </w:r>
    </w:p>
    <w:p w:rsidR="00267799" w:rsidRPr="006376D5" w:rsidRDefault="00267799" w:rsidP="00CB3449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76D5">
        <w:rPr>
          <w:rFonts w:cstheme="minorHAnsi"/>
          <w:highlight w:val="lightGray"/>
        </w:rPr>
        <w:t>ENTREVISTAS:</w:t>
      </w:r>
      <w:r w:rsidRPr="006376D5">
        <w:rPr>
          <w:rFonts w:cstheme="minorHAnsi"/>
        </w:rPr>
        <w:t xml:space="preserve"> Se realizaron más de</w:t>
      </w:r>
      <w:r w:rsidRPr="006376D5">
        <w:rPr>
          <w:rFonts w:cstheme="minorHAnsi"/>
          <w:b/>
        </w:rPr>
        <w:t xml:space="preserve"> 100 entrevistas</w:t>
      </w:r>
      <w:r w:rsidRPr="006376D5">
        <w:rPr>
          <w:rFonts w:cstheme="minorHAnsi"/>
        </w:rPr>
        <w:t xml:space="preserve"> de prensa (entre telefónicas, presenciales previo y post estreno, al elenco, dire</w:t>
      </w:r>
      <w:r w:rsidR="00CB3449">
        <w:rPr>
          <w:rFonts w:cstheme="minorHAnsi"/>
        </w:rPr>
        <w:t>ctor, productores y Mariano Cesar</w:t>
      </w:r>
      <w:r w:rsidR="007252BC" w:rsidRPr="006376D5">
        <w:rPr>
          <w:rFonts w:cstheme="minorHAnsi"/>
        </w:rPr>
        <w:t xml:space="preserve"> </w:t>
      </w:r>
      <w:r w:rsidR="00CB3449" w:rsidRPr="00CB3449">
        <w:rPr>
          <w:rFonts w:cstheme="minorHAnsi"/>
        </w:rPr>
        <w:t>Vicepresidente de Contenido y Portafolio de Marcas</w:t>
      </w:r>
      <w:r w:rsidR="00E3317A">
        <w:rPr>
          <w:rFonts w:cstheme="minorHAnsi"/>
        </w:rPr>
        <w:t>,</w:t>
      </w:r>
      <w:r w:rsidR="00CB3449">
        <w:rPr>
          <w:rFonts w:cstheme="minorHAnsi"/>
        </w:rPr>
        <w:t xml:space="preserve"> quien ofició de vocero del canal</w:t>
      </w:r>
      <w:r w:rsidRPr="006376D5">
        <w:rPr>
          <w:rFonts w:cstheme="minorHAnsi"/>
        </w:rPr>
        <w:t>).</w:t>
      </w:r>
      <w:r w:rsidR="00590D74" w:rsidRPr="006376D5">
        <w:rPr>
          <w:rFonts w:cstheme="minorHAnsi"/>
        </w:rPr>
        <w:t xml:space="preserve"> </w:t>
      </w:r>
      <w:r w:rsidR="00F664AD" w:rsidRPr="006376D5">
        <w:rPr>
          <w:rFonts w:cstheme="minorHAnsi"/>
        </w:rPr>
        <w:t>En este punto</w:t>
      </w:r>
      <w:r w:rsidR="00590D74" w:rsidRPr="006376D5">
        <w:rPr>
          <w:rFonts w:cstheme="minorHAnsi"/>
        </w:rPr>
        <w:t xml:space="preserve"> trabajamos con los diversos ángulos de notas y medios.</w:t>
      </w:r>
    </w:p>
    <w:p w:rsidR="00F75FCA" w:rsidRPr="006376D5" w:rsidRDefault="00246B29" w:rsidP="00F75FC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76D5">
        <w:rPr>
          <w:rFonts w:cstheme="minorHAnsi"/>
          <w:highlight w:val="lightGray"/>
        </w:rPr>
        <w:t>EPISODIO:</w:t>
      </w:r>
      <w:r w:rsidRPr="006376D5">
        <w:rPr>
          <w:rFonts w:cstheme="minorHAnsi"/>
        </w:rPr>
        <w:t xml:space="preserve"> </w:t>
      </w:r>
      <w:r w:rsidR="00267799" w:rsidRPr="006376D5">
        <w:rPr>
          <w:rFonts w:cstheme="minorHAnsi"/>
          <w:lang w:val="es-MX"/>
        </w:rPr>
        <w:t>Se les envió a influenciadores clave el primer capítulo</w:t>
      </w:r>
      <w:r w:rsidR="009F2C03" w:rsidRPr="006376D5">
        <w:rPr>
          <w:rFonts w:cstheme="minorHAnsi"/>
          <w:lang w:val="es-MX"/>
        </w:rPr>
        <w:t xml:space="preserve"> en versión online</w:t>
      </w:r>
      <w:r w:rsidR="007252BC" w:rsidRPr="006376D5">
        <w:rPr>
          <w:rFonts w:cstheme="minorHAnsi"/>
          <w:lang w:val="es-MX"/>
        </w:rPr>
        <w:t xml:space="preserve"> de la </w:t>
      </w:r>
      <w:r w:rsidR="00267799" w:rsidRPr="006376D5">
        <w:rPr>
          <w:rFonts w:cstheme="minorHAnsi"/>
          <w:lang w:val="es-MX"/>
        </w:rPr>
        <w:t>serie en forma exclusiva</w:t>
      </w:r>
      <w:r w:rsidR="00CB3449">
        <w:rPr>
          <w:rFonts w:cstheme="minorHAnsi"/>
          <w:lang w:val="es-MX"/>
        </w:rPr>
        <w:t xml:space="preserve"> y con embargo de la información hasta “x” fecha</w:t>
      </w:r>
      <w:r w:rsidR="00267799" w:rsidRPr="006376D5">
        <w:rPr>
          <w:rFonts w:cstheme="minorHAnsi"/>
          <w:lang w:val="es-MX"/>
        </w:rPr>
        <w:t>.</w:t>
      </w:r>
    </w:p>
    <w:p w:rsidR="007252BC" w:rsidRPr="006376D5" w:rsidRDefault="00267799" w:rsidP="00267799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76D5">
        <w:rPr>
          <w:rFonts w:cstheme="minorHAnsi"/>
          <w:highlight w:val="lightGray"/>
        </w:rPr>
        <w:t>EVENTOS</w:t>
      </w:r>
      <w:r w:rsidRPr="006376D5">
        <w:rPr>
          <w:rFonts w:cstheme="minorHAnsi"/>
        </w:rPr>
        <w:t xml:space="preserve">: </w:t>
      </w:r>
    </w:p>
    <w:p w:rsidR="0001374C" w:rsidRPr="006376D5" w:rsidRDefault="007252BC" w:rsidP="0001374C">
      <w:pPr>
        <w:spacing w:after="0" w:line="240" w:lineRule="auto"/>
        <w:ind w:left="720"/>
        <w:rPr>
          <w:rFonts w:cstheme="minorHAnsi"/>
        </w:rPr>
      </w:pPr>
      <w:r w:rsidRPr="006376D5">
        <w:rPr>
          <w:rFonts w:cstheme="minorHAnsi"/>
        </w:rPr>
        <w:t>-</w:t>
      </w:r>
      <w:r w:rsidR="00730E19">
        <w:rPr>
          <w:rFonts w:cstheme="minorHAnsi"/>
        </w:rPr>
        <w:t>el 9 de agosto de 2017 s</w:t>
      </w:r>
      <w:r w:rsidR="00267799" w:rsidRPr="006376D5">
        <w:rPr>
          <w:rFonts w:cstheme="minorHAnsi"/>
        </w:rPr>
        <w:t xml:space="preserve">e realizó un </w:t>
      </w:r>
      <w:r w:rsidR="00267799" w:rsidRPr="006376D5">
        <w:rPr>
          <w:rFonts w:cstheme="minorHAnsi"/>
          <w:b/>
        </w:rPr>
        <w:t>evento de prensa</w:t>
      </w:r>
      <w:r w:rsidR="00267799" w:rsidRPr="006376D5">
        <w:rPr>
          <w:rFonts w:cstheme="minorHAnsi"/>
        </w:rPr>
        <w:t xml:space="preserve"> en el Museo de Arte </w:t>
      </w:r>
      <w:r w:rsidR="00730E19">
        <w:rPr>
          <w:rFonts w:cstheme="minorHAnsi"/>
        </w:rPr>
        <w:t>Moderno de la Ciudad de Buenos Aires</w:t>
      </w:r>
      <w:r w:rsidR="00267799" w:rsidRPr="006376D5">
        <w:rPr>
          <w:rFonts w:cstheme="minorHAnsi"/>
        </w:rPr>
        <w:t xml:space="preserve"> que contó con </w:t>
      </w:r>
      <w:r w:rsidR="00267799" w:rsidRPr="006376D5">
        <w:rPr>
          <w:rFonts w:cstheme="minorHAnsi"/>
          <w:b/>
        </w:rPr>
        <w:t>151 asistentes</w:t>
      </w:r>
      <w:r w:rsidRPr="006376D5">
        <w:rPr>
          <w:rFonts w:cstheme="minorHAnsi"/>
        </w:rPr>
        <w:t xml:space="preserve">, en donde se realizaron </w:t>
      </w:r>
      <w:r w:rsidRPr="006376D5">
        <w:rPr>
          <w:rFonts w:cstheme="minorHAnsi"/>
          <w:b/>
        </w:rPr>
        <w:t>47</w:t>
      </w:r>
      <w:r w:rsidR="00267799" w:rsidRPr="006376D5">
        <w:rPr>
          <w:rFonts w:cstheme="minorHAnsi"/>
          <w:b/>
        </w:rPr>
        <w:t xml:space="preserve"> entrevistas</w:t>
      </w:r>
      <w:r w:rsidR="00267799" w:rsidRPr="006376D5">
        <w:rPr>
          <w:rFonts w:cstheme="minorHAnsi"/>
        </w:rPr>
        <w:t xml:space="preserve"> tanto a elenco como a product</w:t>
      </w:r>
      <w:r w:rsidRPr="006376D5">
        <w:rPr>
          <w:rFonts w:cstheme="minorHAnsi"/>
        </w:rPr>
        <w:t>ores, director y al VP de la marca TNT,</w:t>
      </w:r>
      <w:r w:rsidR="00267799" w:rsidRPr="006376D5">
        <w:rPr>
          <w:rFonts w:cstheme="minorHAnsi"/>
        </w:rPr>
        <w:t xml:space="preserve"> Mariano Cesar. Además de mostrar un adelanto de la serie, aprovechamos la oportunidad para difundir un tráiler instituc</w:t>
      </w:r>
      <w:r w:rsidR="0001374C" w:rsidRPr="006376D5">
        <w:rPr>
          <w:rFonts w:cstheme="minorHAnsi"/>
        </w:rPr>
        <w:t>ional de TNT ante los invitados.</w:t>
      </w:r>
    </w:p>
    <w:p w:rsidR="00267799" w:rsidRPr="006376D5" w:rsidRDefault="0001374C" w:rsidP="0001374C">
      <w:pPr>
        <w:spacing w:after="0" w:line="240" w:lineRule="auto"/>
        <w:ind w:left="720"/>
        <w:rPr>
          <w:rFonts w:cstheme="minorHAnsi"/>
        </w:rPr>
      </w:pPr>
      <w:r w:rsidRPr="006376D5">
        <w:rPr>
          <w:rFonts w:cstheme="minorHAnsi"/>
        </w:rPr>
        <w:t>-</w:t>
      </w:r>
      <w:r w:rsidR="00CB3449">
        <w:rPr>
          <w:rFonts w:cstheme="minorHAnsi"/>
        </w:rPr>
        <w:t>Una semana antes, s</w:t>
      </w:r>
      <w:r w:rsidR="00267799" w:rsidRPr="006376D5">
        <w:rPr>
          <w:rFonts w:cstheme="minorHAnsi"/>
        </w:rPr>
        <w:t xml:space="preserve">e realizó una </w:t>
      </w:r>
      <w:r w:rsidR="00267799" w:rsidRPr="006376D5">
        <w:rPr>
          <w:rFonts w:cstheme="minorHAnsi"/>
          <w:b/>
        </w:rPr>
        <w:t>función</w:t>
      </w:r>
      <w:r w:rsidR="00267799" w:rsidRPr="006376D5">
        <w:rPr>
          <w:rFonts w:cstheme="minorHAnsi"/>
        </w:rPr>
        <w:t xml:space="preserve"> </w:t>
      </w:r>
      <w:r w:rsidR="00267799" w:rsidRPr="006376D5">
        <w:rPr>
          <w:rFonts w:cstheme="minorHAnsi"/>
          <w:b/>
        </w:rPr>
        <w:t>privada de prensa especialmente para críticos</w:t>
      </w:r>
      <w:r w:rsidR="00CB3449">
        <w:rPr>
          <w:rFonts w:cstheme="minorHAnsi"/>
          <w:b/>
        </w:rPr>
        <w:t xml:space="preserve"> en el cine </w:t>
      </w:r>
      <w:proofErr w:type="spellStart"/>
      <w:r w:rsidR="00CB3449">
        <w:rPr>
          <w:rFonts w:cstheme="minorHAnsi"/>
          <w:b/>
        </w:rPr>
        <w:t>Metrovisión</w:t>
      </w:r>
      <w:proofErr w:type="spellEnd"/>
      <w:r w:rsidR="00CB3449">
        <w:rPr>
          <w:rFonts w:cstheme="minorHAnsi"/>
        </w:rPr>
        <w:t>.</w:t>
      </w:r>
      <w:r w:rsidR="007252BC" w:rsidRPr="006376D5">
        <w:rPr>
          <w:rFonts w:cstheme="minorHAnsi"/>
        </w:rPr>
        <w:t xml:space="preserve"> </w:t>
      </w:r>
      <w:r w:rsidR="00CB3449">
        <w:rPr>
          <w:rFonts w:cstheme="minorHAnsi"/>
        </w:rPr>
        <w:t xml:space="preserve">El evento </w:t>
      </w:r>
      <w:r w:rsidR="007252BC" w:rsidRPr="006376D5">
        <w:rPr>
          <w:rFonts w:cstheme="minorHAnsi"/>
        </w:rPr>
        <w:t xml:space="preserve">contó con 30 asistentes </w:t>
      </w:r>
      <w:r w:rsidR="00CB3449">
        <w:rPr>
          <w:rFonts w:cstheme="minorHAnsi"/>
        </w:rPr>
        <w:t>que tuvieron la posibilidad del ver el primer episodio doble en la pantalla grande.</w:t>
      </w:r>
    </w:p>
    <w:p w:rsidR="00267799" w:rsidRPr="006376D5" w:rsidRDefault="009F2C03" w:rsidP="00267799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76D5">
        <w:rPr>
          <w:rFonts w:cstheme="minorHAnsi"/>
          <w:highlight w:val="lightGray"/>
        </w:rPr>
        <w:t>NOMINACIONES:</w:t>
      </w:r>
      <w:r w:rsidRPr="006376D5">
        <w:rPr>
          <w:rFonts w:cstheme="minorHAnsi"/>
        </w:rPr>
        <w:t xml:space="preserve"> junto a lo</w:t>
      </w:r>
      <w:r w:rsidR="00712546" w:rsidRPr="006376D5">
        <w:rPr>
          <w:rFonts w:cstheme="minorHAnsi"/>
        </w:rPr>
        <w:t>s socios del proyecto, presentamos</w:t>
      </w:r>
      <w:r w:rsidRPr="006376D5">
        <w:rPr>
          <w:rFonts w:cstheme="minorHAnsi"/>
        </w:rPr>
        <w:t xml:space="preserve"> la serie en las siguientes premiaciones: PREMIOS PLATINO, EMMY INTERNATIONAL, SERIESMANIA, PREMIOS TATO, MARTIN FIERRO.</w:t>
      </w:r>
      <w:r w:rsidR="00712546" w:rsidRPr="006376D5">
        <w:rPr>
          <w:rFonts w:cstheme="minorHAnsi"/>
        </w:rPr>
        <w:t xml:space="preserve"> Las nominaciones y premios le darían un reconocimiento a la serie y su calidad, además de reforzar el posicionamiento de la marca TNT en la industria de la tv</w:t>
      </w:r>
      <w:r w:rsidR="004741EA" w:rsidRPr="006376D5">
        <w:rPr>
          <w:rFonts w:cstheme="minorHAnsi"/>
        </w:rPr>
        <w:t xml:space="preserve"> como coproductor de contenidos</w:t>
      </w:r>
      <w:r w:rsidR="00712546" w:rsidRPr="006376D5">
        <w:rPr>
          <w:rFonts w:cstheme="minorHAnsi"/>
        </w:rPr>
        <w:t>.</w:t>
      </w:r>
      <w:r w:rsidR="00DB5641" w:rsidRPr="006376D5">
        <w:rPr>
          <w:rFonts w:cstheme="minorHAnsi"/>
        </w:rPr>
        <w:t xml:space="preserve"> </w:t>
      </w:r>
    </w:p>
    <w:p w:rsidR="00267799" w:rsidRPr="006376D5" w:rsidRDefault="009F2C03" w:rsidP="00267799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76D5">
        <w:rPr>
          <w:rFonts w:cstheme="minorHAnsi"/>
          <w:highlight w:val="lightGray"/>
        </w:rPr>
        <w:t>PROPUESTAS DE NOTAS:</w:t>
      </w:r>
      <w:r w:rsidRPr="006376D5">
        <w:rPr>
          <w:rFonts w:cstheme="minorHAnsi"/>
        </w:rPr>
        <w:t xml:space="preserve"> </w:t>
      </w:r>
      <w:r w:rsidR="00267799" w:rsidRPr="006376D5">
        <w:rPr>
          <w:rFonts w:cstheme="minorHAnsi"/>
          <w:lang w:val="es-MX"/>
        </w:rPr>
        <w:t xml:space="preserve">A través de la gran difusión mediática y críticas positivas que obtuvo la serie, desde prensa intentamos instalar y capitalizar en la agenda mediática el tema de la </w:t>
      </w:r>
      <w:r w:rsidR="00267799" w:rsidRPr="006376D5">
        <w:rPr>
          <w:rFonts w:cstheme="minorHAnsi"/>
          <w:b/>
          <w:lang w:val="es-MX"/>
        </w:rPr>
        <w:t>“coproducción de contenidos TNT” y “la producción original en Turner”</w:t>
      </w:r>
      <w:r w:rsidR="00267799" w:rsidRPr="006376D5">
        <w:rPr>
          <w:rFonts w:cstheme="minorHAnsi"/>
          <w:lang w:val="es-MX"/>
        </w:rPr>
        <w:t>, y realizamos más de 10 notas de prensa con Mariano Cesar</w:t>
      </w:r>
      <w:r w:rsidR="002A6584">
        <w:rPr>
          <w:rFonts w:cstheme="minorHAnsi"/>
          <w:lang w:val="es-MX"/>
        </w:rPr>
        <w:t xml:space="preserve"> VP TNT</w:t>
      </w:r>
      <w:r w:rsidR="00267799" w:rsidRPr="006376D5">
        <w:rPr>
          <w:rFonts w:cstheme="minorHAnsi"/>
          <w:lang w:val="es-MX"/>
        </w:rPr>
        <w:t xml:space="preserve">, generando interés no sólo en medios del </w:t>
      </w:r>
      <w:proofErr w:type="spellStart"/>
      <w:r w:rsidR="00267799" w:rsidRPr="006376D5">
        <w:rPr>
          <w:rFonts w:cstheme="minorHAnsi"/>
          <w:lang w:val="es-MX"/>
        </w:rPr>
        <w:t>trade</w:t>
      </w:r>
      <w:proofErr w:type="spellEnd"/>
      <w:r w:rsidR="007252BC" w:rsidRPr="006376D5">
        <w:rPr>
          <w:rFonts w:cstheme="minorHAnsi"/>
          <w:lang w:val="es-MX"/>
        </w:rPr>
        <w:t xml:space="preserve"> (especializados en la industria de la tv)</w:t>
      </w:r>
      <w:r w:rsidR="00267799" w:rsidRPr="006376D5">
        <w:rPr>
          <w:rFonts w:cstheme="minorHAnsi"/>
          <w:lang w:val="es-MX"/>
        </w:rPr>
        <w:t xml:space="preserve"> sino también en medios masivos.</w:t>
      </w:r>
    </w:p>
    <w:p w:rsidR="00267799" w:rsidRPr="002A6584" w:rsidRDefault="009F2C03" w:rsidP="00267799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76D5">
        <w:rPr>
          <w:rFonts w:cstheme="minorHAnsi"/>
          <w:highlight w:val="lightGray"/>
          <w:lang w:val="es-MX"/>
        </w:rPr>
        <w:t xml:space="preserve">PROGRAMAS </w:t>
      </w:r>
      <w:r w:rsidR="00DC5923" w:rsidRPr="006376D5">
        <w:rPr>
          <w:rFonts w:cstheme="minorHAnsi"/>
          <w:highlight w:val="lightGray"/>
          <w:lang w:val="es-MX"/>
        </w:rPr>
        <w:t xml:space="preserve">CON </w:t>
      </w:r>
      <w:r w:rsidR="002A6584">
        <w:rPr>
          <w:rFonts w:cstheme="minorHAnsi"/>
          <w:highlight w:val="lightGray"/>
          <w:lang w:val="es-MX"/>
        </w:rPr>
        <w:t xml:space="preserve">GRAN </w:t>
      </w:r>
      <w:r w:rsidR="00DC5923" w:rsidRPr="006376D5">
        <w:rPr>
          <w:rFonts w:cstheme="minorHAnsi"/>
          <w:highlight w:val="lightGray"/>
          <w:lang w:val="es-MX"/>
        </w:rPr>
        <w:t>ALCANC</w:t>
      </w:r>
      <w:r w:rsidR="002A6584">
        <w:rPr>
          <w:rFonts w:cstheme="minorHAnsi"/>
          <w:highlight w:val="lightGray"/>
          <w:lang w:val="es-MX"/>
        </w:rPr>
        <w:t>E</w:t>
      </w:r>
      <w:r w:rsidRPr="006376D5">
        <w:rPr>
          <w:rFonts w:cstheme="minorHAnsi"/>
          <w:lang w:val="es-MX"/>
        </w:rPr>
        <w:t xml:space="preserve">: </w:t>
      </w:r>
      <w:r w:rsidR="007252BC" w:rsidRPr="006376D5">
        <w:rPr>
          <w:rFonts w:cstheme="minorHAnsi"/>
          <w:lang w:val="es-MX"/>
        </w:rPr>
        <w:t xml:space="preserve">Tras la participación de </w:t>
      </w:r>
      <w:proofErr w:type="spellStart"/>
      <w:r w:rsidR="007252BC" w:rsidRPr="006376D5">
        <w:rPr>
          <w:rFonts w:cstheme="minorHAnsi"/>
          <w:lang w:val="es-MX"/>
        </w:rPr>
        <w:t>Telefé</w:t>
      </w:r>
      <w:proofErr w:type="spellEnd"/>
      <w:r w:rsidR="00267799" w:rsidRPr="006376D5">
        <w:rPr>
          <w:rFonts w:cstheme="minorHAnsi"/>
          <w:lang w:val="es-MX"/>
        </w:rPr>
        <w:t xml:space="preserve"> en el proyecto como segunda ventana de emisión, acordamos con dicho canal importantes presencias en vivo en varios de sus programas, </w:t>
      </w:r>
      <w:proofErr w:type="gramStart"/>
      <w:r w:rsidR="00267799" w:rsidRPr="006376D5">
        <w:rPr>
          <w:rFonts w:cstheme="minorHAnsi"/>
          <w:lang w:val="es-MX"/>
        </w:rPr>
        <w:t>como</w:t>
      </w:r>
      <w:proofErr w:type="gramEnd"/>
      <w:r w:rsidR="00267799" w:rsidRPr="006376D5">
        <w:rPr>
          <w:rFonts w:cstheme="minorHAnsi"/>
          <w:lang w:val="es-MX"/>
        </w:rPr>
        <w:t xml:space="preserve"> por ejemplo: Noticieros </w:t>
      </w:r>
      <w:proofErr w:type="spellStart"/>
      <w:r w:rsidR="00267799" w:rsidRPr="006376D5">
        <w:rPr>
          <w:rFonts w:cstheme="minorHAnsi"/>
          <w:lang w:val="es-MX"/>
        </w:rPr>
        <w:t>Telefe</w:t>
      </w:r>
      <w:proofErr w:type="spellEnd"/>
      <w:r w:rsidR="00267799" w:rsidRPr="006376D5">
        <w:rPr>
          <w:rFonts w:cstheme="minorHAnsi"/>
          <w:lang w:val="es-MX"/>
        </w:rPr>
        <w:t xml:space="preserve"> (noche, medianoche y mediodía), </w:t>
      </w:r>
      <w:proofErr w:type="spellStart"/>
      <w:r w:rsidR="00267799" w:rsidRPr="006376D5">
        <w:rPr>
          <w:rFonts w:cstheme="minorHAnsi"/>
          <w:lang w:val="es-MX"/>
        </w:rPr>
        <w:t>Cortá</w:t>
      </w:r>
      <w:proofErr w:type="spellEnd"/>
      <w:r w:rsidR="00267799" w:rsidRPr="006376D5">
        <w:rPr>
          <w:rFonts w:cstheme="minorHAnsi"/>
          <w:lang w:val="es-MX"/>
        </w:rPr>
        <w:t xml:space="preserve"> por Lozano, </w:t>
      </w:r>
      <w:proofErr w:type="spellStart"/>
      <w:r w:rsidR="00267799" w:rsidRPr="006376D5">
        <w:rPr>
          <w:rFonts w:cstheme="minorHAnsi"/>
          <w:lang w:val="es-MX"/>
        </w:rPr>
        <w:t>Morfi</w:t>
      </w:r>
      <w:proofErr w:type="spellEnd"/>
      <w:r w:rsidR="00267799" w:rsidRPr="006376D5">
        <w:rPr>
          <w:rFonts w:cstheme="minorHAnsi"/>
          <w:lang w:val="es-MX"/>
        </w:rPr>
        <w:t xml:space="preserve"> todos a la mesa.</w:t>
      </w:r>
    </w:p>
    <w:p w:rsidR="002A6584" w:rsidRPr="002A6584" w:rsidRDefault="002A6584" w:rsidP="002A6584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  <w:color w:val="auto"/>
          <w:sz w:val="22"/>
          <w:szCs w:val="22"/>
          <w:lang w:val="es-AR" w:eastAsia="en-US"/>
        </w:rPr>
      </w:pPr>
      <w:r w:rsidRPr="002A6584">
        <w:rPr>
          <w:rFonts w:asciiTheme="minorHAnsi" w:eastAsiaTheme="minorHAnsi" w:hAnsiTheme="minorHAnsi" w:cstheme="minorHAnsi"/>
          <w:color w:val="auto"/>
          <w:sz w:val="22"/>
          <w:szCs w:val="22"/>
          <w:highlight w:val="lightGray"/>
          <w:lang w:val="es-AR" w:eastAsia="en-US"/>
        </w:rPr>
        <w:t>DEFENSA DE LOS ANIMALES</w:t>
      </w:r>
      <w:r w:rsidRPr="002A6584">
        <w:rPr>
          <w:rFonts w:asciiTheme="minorHAnsi" w:eastAsiaTheme="minorHAnsi" w:hAnsiTheme="minorHAnsi" w:cstheme="minorHAnsi"/>
          <w:color w:val="auto"/>
          <w:sz w:val="22"/>
          <w:szCs w:val="22"/>
          <w:lang w:val="es-AR" w:eastAsia="en-US"/>
        </w:rPr>
        <w:t xml:space="preserve">: preparamos un mensaje junto a </w:t>
      </w:r>
      <w:proofErr w:type="spellStart"/>
      <w:r w:rsidRPr="002A6584">
        <w:rPr>
          <w:rFonts w:asciiTheme="minorHAnsi" w:eastAsiaTheme="minorHAnsi" w:hAnsiTheme="minorHAnsi" w:cstheme="minorHAnsi"/>
          <w:color w:val="auto"/>
          <w:sz w:val="22"/>
          <w:szCs w:val="22"/>
          <w:lang w:val="es-AR" w:eastAsia="en-US"/>
        </w:rPr>
        <w:t>Underground</w:t>
      </w:r>
      <w:proofErr w:type="spellEnd"/>
      <w:r w:rsidRPr="002A6584">
        <w:rPr>
          <w:rFonts w:asciiTheme="minorHAnsi" w:eastAsiaTheme="minorHAnsi" w:hAnsiTheme="minorHAnsi" w:cstheme="minorHAnsi"/>
          <w:color w:val="auto"/>
          <w:sz w:val="22"/>
          <w:szCs w:val="22"/>
          <w:lang w:val="es-AR" w:eastAsia="en-US"/>
        </w:rPr>
        <w:t xml:space="preserve"> contando cómo fue la participación de los gallos en la serie y qué cuidados se tomaron al respecto. Con esta información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val="es-AR" w:eastAsia="en-US"/>
        </w:rPr>
        <w:t>,</w:t>
      </w:r>
      <w:r w:rsidRPr="002A6584">
        <w:rPr>
          <w:rFonts w:asciiTheme="minorHAnsi" w:eastAsiaTheme="minorHAnsi" w:hAnsiTheme="minorHAnsi" w:cstheme="minorHAnsi"/>
          <w:color w:val="auto"/>
          <w:sz w:val="22"/>
          <w:szCs w:val="22"/>
          <w:lang w:val="es-AR" w:eastAsia="en-US"/>
        </w:rPr>
        <w:t xml:space="preserve"> el equipo de Turner digital desarrolló una página web que enviamos como respuesta y mensaje único a cada periodista o asociación que tuviese alguna inquietud al respecto.</w:t>
      </w:r>
    </w:p>
    <w:p w:rsidR="002A6584" w:rsidRPr="006376D5" w:rsidRDefault="002A6584" w:rsidP="002A6584">
      <w:pPr>
        <w:spacing w:after="0" w:line="240" w:lineRule="auto"/>
        <w:ind w:left="720"/>
        <w:rPr>
          <w:rFonts w:cstheme="minorHAnsi"/>
        </w:rPr>
      </w:pPr>
    </w:p>
    <w:p w:rsidR="00267799" w:rsidRPr="006376D5" w:rsidRDefault="00267799" w:rsidP="00267799">
      <w:pPr>
        <w:ind w:left="720"/>
        <w:rPr>
          <w:rFonts w:cstheme="minorHAnsi"/>
        </w:rPr>
      </w:pPr>
    </w:p>
    <w:p w:rsidR="00267799" w:rsidRDefault="00267799" w:rsidP="00267799">
      <w:pPr>
        <w:rPr>
          <w:rFonts w:cstheme="minorHAnsi"/>
        </w:rPr>
      </w:pPr>
    </w:p>
    <w:p w:rsidR="002A6584" w:rsidRDefault="002A6584" w:rsidP="00267799">
      <w:pPr>
        <w:rPr>
          <w:rFonts w:cstheme="minorHAnsi"/>
        </w:rPr>
      </w:pPr>
    </w:p>
    <w:p w:rsidR="002A6584" w:rsidRDefault="002A6584" w:rsidP="00267799">
      <w:pPr>
        <w:rPr>
          <w:rFonts w:cstheme="minorHAnsi"/>
        </w:rPr>
      </w:pPr>
    </w:p>
    <w:p w:rsidR="002A6584" w:rsidRDefault="002A6584" w:rsidP="00267799">
      <w:pPr>
        <w:rPr>
          <w:rFonts w:cstheme="minorHAnsi"/>
        </w:rPr>
      </w:pPr>
    </w:p>
    <w:p w:rsidR="002A6584" w:rsidRDefault="002A6584" w:rsidP="00267799">
      <w:pPr>
        <w:rPr>
          <w:rFonts w:cstheme="minorHAnsi"/>
        </w:rPr>
      </w:pPr>
    </w:p>
    <w:p w:rsidR="002A6584" w:rsidRDefault="002A6584" w:rsidP="00267799">
      <w:pPr>
        <w:rPr>
          <w:rFonts w:cstheme="minorHAnsi"/>
        </w:rPr>
      </w:pPr>
    </w:p>
    <w:p w:rsidR="002A6584" w:rsidRPr="006376D5" w:rsidRDefault="002A6584" w:rsidP="00267799">
      <w:pPr>
        <w:rPr>
          <w:rFonts w:cstheme="minorHAnsi"/>
        </w:rPr>
      </w:pPr>
    </w:p>
    <w:p w:rsidR="00AC7DFC" w:rsidRPr="006376D5" w:rsidRDefault="0096211B" w:rsidP="00AC7DFC">
      <w:pPr>
        <w:jc w:val="both"/>
        <w:rPr>
          <w:rFonts w:cstheme="minorHAnsi"/>
          <w:b/>
        </w:rPr>
      </w:pPr>
      <w:r w:rsidRPr="006376D5">
        <w:rPr>
          <w:rFonts w:cstheme="minorHAnsi"/>
          <w:b/>
        </w:rPr>
        <w:lastRenderedPageBreak/>
        <w:t>Resultados</w:t>
      </w:r>
    </w:p>
    <w:p w:rsidR="0096211B" w:rsidRPr="006376D5" w:rsidRDefault="0096211B" w:rsidP="00AC7DFC">
      <w:pPr>
        <w:jc w:val="both"/>
        <w:rPr>
          <w:rFonts w:cstheme="minorHAnsi"/>
        </w:rPr>
      </w:pPr>
    </w:p>
    <w:p w:rsidR="00DE0EB7" w:rsidRPr="006376D5" w:rsidRDefault="008A515A" w:rsidP="00303CE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2A6584">
        <w:rPr>
          <w:rFonts w:asciiTheme="minorHAnsi" w:hAnsiTheme="minorHAnsi" w:cstheme="minorHAnsi"/>
          <w:b/>
          <w:sz w:val="22"/>
          <w:szCs w:val="22"/>
          <w:highlight w:val="lightGray"/>
        </w:rPr>
        <w:t>RESULTADOS</w:t>
      </w:r>
      <w:r w:rsidRPr="006376D5">
        <w:rPr>
          <w:rFonts w:asciiTheme="minorHAnsi" w:hAnsiTheme="minorHAnsi" w:cstheme="minorHAnsi"/>
          <w:sz w:val="22"/>
          <w:szCs w:val="22"/>
        </w:rPr>
        <w:t xml:space="preserve">: </w:t>
      </w:r>
      <w:r w:rsidR="00A6748B" w:rsidRPr="006376D5">
        <w:rPr>
          <w:rFonts w:asciiTheme="minorHAnsi" w:hAnsiTheme="minorHAnsi" w:cstheme="minorHAnsi"/>
          <w:sz w:val="22"/>
          <w:szCs w:val="22"/>
        </w:rPr>
        <w:t xml:space="preserve">Se superó ampliamente el </w:t>
      </w:r>
      <w:proofErr w:type="spellStart"/>
      <w:r w:rsidR="00A6748B" w:rsidRPr="006376D5">
        <w:rPr>
          <w:rFonts w:asciiTheme="minorHAnsi" w:hAnsiTheme="minorHAnsi" w:cstheme="minorHAnsi"/>
          <w:sz w:val="22"/>
          <w:szCs w:val="22"/>
        </w:rPr>
        <w:t>benchmark</w:t>
      </w:r>
      <w:proofErr w:type="spellEnd"/>
      <w:r w:rsidR="00A6748B" w:rsidRPr="006376D5">
        <w:rPr>
          <w:rFonts w:asciiTheme="minorHAnsi" w:hAnsiTheme="minorHAnsi" w:cstheme="minorHAnsi"/>
          <w:sz w:val="22"/>
          <w:szCs w:val="22"/>
        </w:rPr>
        <w:t xml:space="preserve"> esperado para el estreno d</w:t>
      </w:r>
      <w:r w:rsidRPr="006376D5">
        <w:rPr>
          <w:rFonts w:asciiTheme="minorHAnsi" w:hAnsiTheme="minorHAnsi" w:cstheme="minorHAnsi"/>
          <w:sz w:val="22"/>
          <w:szCs w:val="22"/>
        </w:rPr>
        <w:t>e una serie en Argentina: se lograron 408 publicaciones</w:t>
      </w:r>
      <w:r w:rsidR="009C1475" w:rsidRPr="006376D5">
        <w:rPr>
          <w:rFonts w:asciiTheme="minorHAnsi" w:hAnsiTheme="minorHAnsi" w:cstheme="minorHAnsi"/>
          <w:sz w:val="22"/>
          <w:szCs w:val="22"/>
        </w:rPr>
        <w:t xml:space="preserve"> en Argentina, lo que alcanzó a más de 37 millones de personas.</w:t>
      </w:r>
      <w:r w:rsidR="00303CEA" w:rsidRPr="006376D5">
        <w:rPr>
          <w:rFonts w:asciiTheme="minorHAnsi" w:hAnsiTheme="minorHAnsi" w:cstheme="minorHAnsi"/>
          <w:sz w:val="22"/>
          <w:szCs w:val="22"/>
          <w:lang w:val="es-AR"/>
        </w:rPr>
        <w:t>Link:</w:t>
      </w:r>
      <w:hyperlink r:id="rId9" w:history="1">
        <w:r w:rsidR="00303CEA" w:rsidRPr="006376D5">
          <w:rPr>
            <w:rStyle w:val="Hyperlink"/>
            <w:rFonts w:asciiTheme="minorHAnsi" w:hAnsiTheme="minorHAnsi" w:cstheme="minorHAnsi"/>
            <w:sz w:val="22"/>
            <w:szCs w:val="22"/>
            <w:lang w:val="es-AR"/>
          </w:rPr>
          <w:t>https://docs.google.com/presentation/d/172y-vobFmMHKEMwEU_gOejOci5fw7b2aKXzjYwOrBok/edit?usp=sharing</w:t>
        </w:r>
      </w:hyperlink>
    </w:p>
    <w:p w:rsidR="00303CEA" w:rsidRPr="006376D5" w:rsidRDefault="00303CEA" w:rsidP="00303CE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:rsidR="00707B40" w:rsidRPr="006376D5" w:rsidRDefault="008A515A" w:rsidP="00DE0EB7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6376D5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A6748B" w:rsidRPr="006376D5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</w:p>
    <w:p w:rsidR="00CC05D9" w:rsidRPr="006376D5" w:rsidRDefault="00CC05D9" w:rsidP="00CC05D9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6584">
        <w:rPr>
          <w:rFonts w:asciiTheme="minorHAnsi" w:hAnsiTheme="minorHAnsi" w:cstheme="minorHAnsi"/>
          <w:b/>
          <w:sz w:val="22"/>
          <w:szCs w:val="22"/>
          <w:highlight w:val="lightGray"/>
        </w:rPr>
        <w:t>DIVERSIDAD DE MEDIOS Y ÁNGULOS</w:t>
      </w:r>
      <w:r w:rsidRPr="006376D5">
        <w:rPr>
          <w:rFonts w:asciiTheme="minorHAnsi" w:hAnsiTheme="minorHAnsi" w:cstheme="minorHAnsi"/>
          <w:sz w:val="22"/>
          <w:szCs w:val="22"/>
        </w:rPr>
        <w:t xml:space="preserve">: </w:t>
      </w:r>
      <w:r w:rsidR="00DE0EB7" w:rsidRPr="006376D5">
        <w:rPr>
          <w:rFonts w:asciiTheme="minorHAnsi" w:hAnsiTheme="minorHAnsi" w:cstheme="minorHAnsi"/>
          <w:sz w:val="22"/>
          <w:szCs w:val="22"/>
        </w:rPr>
        <w:t xml:space="preserve">Además de los </w:t>
      </w:r>
      <w:r w:rsidR="00E75FCA" w:rsidRPr="006376D5">
        <w:rPr>
          <w:rFonts w:asciiTheme="minorHAnsi" w:hAnsiTheme="minorHAnsi" w:cstheme="minorHAnsi"/>
          <w:sz w:val="22"/>
          <w:szCs w:val="22"/>
        </w:rPr>
        <w:t xml:space="preserve">periódicos líderes como </w:t>
      </w:r>
      <w:r w:rsidR="004F2C2E" w:rsidRPr="006376D5">
        <w:rPr>
          <w:rFonts w:asciiTheme="minorHAnsi" w:hAnsiTheme="minorHAnsi" w:cstheme="minorHAnsi"/>
          <w:sz w:val="22"/>
          <w:szCs w:val="22"/>
        </w:rPr>
        <w:t xml:space="preserve">La </w:t>
      </w:r>
      <w:proofErr w:type="gramStart"/>
      <w:r w:rsidR="004F2C2E" w:rsidRPr="006376D5">
        <w:rPr>
          <w:rFonts w:asciiTheme="minorHAnsi" w:hAnsiTheme="minorHAnsi" w:cstheme="minorHAnsi"/>
          <w:sz w:val="22"/>
          <w:szCs w:val="22"/>
        </w:rPr>
        <w:t>Nación,  Clarín</w:t>
      </w:r>
      <w:proofErr w:type="gramEnd"/>
      <w:r w:rsidR="004F2C2E" w:rsidRPr="006376D5">
        <w:rPr>
          <w:rFonts w:asciiTheme="minorHAnsi" w:hAnsiTheme="minorHAnsi" w:cstheme="minorHAnsi"/>
          <w:sz w:val="22"/>
          <w:szCs w:val="22"/>
        </w:rPr>
        <w:t xml:space="preserve">, Página 12, </w:t>
      </w:r>
      <w:proofErr w:type="spellStart"/>
      <w:r w:rsidR="004F2C2E" w:rsidRPr="006376D5">
        <w:rPr>
          <w:rFonts w:asciiTheme="minorHAnsi" w:hAnsiTheme="minorHAnsi" w:cstheme="minorHAnsi"/>
          <w:sz w:val="22"/>
          <w:szCs w:val="22"/>
        </w:rPr>
        <w:t>Infobae</w:t>
      </w:r>
      <w:proofErr w:type="spellEnd"/>
      <w:r w:rsidR="004F2C2E" w:rsidRPr="006376D5">
        <w:rPr>
          <w:rFonts w:asciiTheme="minorHAnsi" w:hAnsiTheme="minorHAnsi" w:cstheme="minorHAnsi"/>
          <w:sz w:val="22"/>
          <w:szCs w:val="22"/>
        </w:rPr>
        <w:t xml:space="preserve">, </w:t>
      </w:r>
      <w:r w:rsidR="00DE0EB7" w:rsidRPr="006376D5">
        <w:rPr>
          <w:rFonts w:asciiTheme="minorHAnsi" w:hAnsiTheme="minorHAnsi" w:cstheme="minorHAnsi"/>
          <w:sz w:val="22"/>
          <w:szCs w:val="22"/>
        </w:rPr>
        <w:t xml:space="preserve">trabajamos con </w:t>
      </w:r>
      <w:r w:rsidRPr="006376D5">
        <w:rPr>
          <w:rFonts w:asciiTheme="minorHAnsi" w:hAnsiTheme="minorHAnsi" w:cstheme="minorHAnsi"/>
          <w:sz w:val="22"/>
          <w:szCs w:val="22"/>
        </w:rPr>
        <w:t>medios</w:t>
      </w:r>
      <w:r w:rsidR="00DE0EB7" w:rsidRPr="006376D5">
        <w:rPr>
          <w:rFonts w:asciiTheme="minorHAnsi" w:hAnsiTheme="minorHAnsi" w:cstheme="minorHAnsi"/>
          <w:sz w:val="22"/>
          <w:szCs w:val="22"/>
        </w:rPr>
        <w:t xml:space="preserve"> destacados </w:t>
      </w:r>
      <w:r w:rsidRPr="006376D5">
        <w:rPr>
          <w:rFonts w:asciiTheme="minorHAnsi" w:hAnsiTheme="minorHAnsi" w:cstheme="minorHAnsi"/>
          <w:sz w:val="22"/>
          <w:szCs w:val="22"/>
        </w:rPr>
        <w:t xml:space="preserve">como La Cosa, Para Ti, </w:t>
      </w:r>
      <w:proofErr w:type="spellStart"/>
      <w:r w:rsidRPr="006376D5">
        <w:rPr>
          <w:rFonts w:asciiTheme="minorHAnsi" w:hAnsiTheme="minorHAnsi" w:cstheme="minorHAnsi"/>
          <w:sz w:val="22"/>
          <w:szCs w:val="22"/>
        </w:rPr>
        <w:t>Inrockuptibl</w:t>
      </w:r>
      <w:r w:rsidR="00DE0EB7" w:rsidRPr="006376D5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="00DE0EB7" w:rsidRPr="006376D5">
        <w:rPr>
          <w:rFonts w:asciiTheme="minorHAnsi" w:hAnsiTheme="minorHAnsi" w:cstheme="minorHAnsi"/>
          <w:sz w:val="22"/>
          <w:szCs w:val="22"/>
        </w:rPr>
        <w:t xml:space="preserve"> y Rolling Stone ya</w:t>
      </w:r>
      <w:r w:rsidRPr="006376D5">
        <w:rPr>
          <w:rFonts w:asciiTheme="minorHAnsi" w:hAnsiTheme="minorHAnsi" w:cstheme="minorHAnsi"/>
          <w:sz w:val="22"/>
          <w:szCs w:val="22"/>
        </w:rPr>
        <w:t xml:space="preserve"> que apuntaban al público objetivo de nuestra serie</w:t>
      </w:r>
      <w:r w:rsidR="00DE0EB7" w:rsidRPr="006376D5">
        <w:rPr>
          <w:rFonts w:asciiTheme="minorHAnsi" w:hAnsiTheme="minorHAnsi" w:cstheme="minorHAnsi"/>
          <w:sz w:val="22"/>
          <w:szCs w:val="22"/>
        </w:rPr>
        <w:t>. En todos los medios mencionados se obtuvieron</w:t>
      </w:r>
      <w:r w:rsidRPr="006376D5">
        <w:rPr>
          <w:rFonts w:asciiTheme="minorHAnsi" w:hAnsiTheme="minorHAnsi" w:cstheme="minorHAnsi"/>
          <w:sz w:val="22"/>
          <w:szCs w:val="22"/>
        </w:rPr>
        <w:t xml:space="preserve"> publicaciones destacadas, fruto de entrevistas. Asimismo, se trabajaron di</w:t>
      </w:r>
      <w:r w:rsidR="00DE0EB7" w:rsidRPr="006376D5">
        <w:rPr>
          <w:rFonts w:asciiTheme="minorHAnsi" w:hAnsiTheme="minorHAnsi" w:cstheme="minorHAnsi"/>
          <w:sz w:val="22"/>
          <w:szCs w:val="22"/>
        </w:rPr>
        <w:t>versos ángulos antes descriptos. D</w:t>
      </w:r>
      <w:r w:rsidRPr="006376D5">
        <w:rPr>
          <w:rFonts w:asciiTheme="minorHAnsi" w:hAnsiTheme="minorHAnsi" w:cstheme="minorHAnsi"/>
          <w:sz w:val="22"/>
          <w:szCs w:val="22"/>
        </w:rPr>
        <w:t>ebajo, algunos ejemplos:</w:t>
      </w:r>
    </w:p>
    <w:p w:rsidR="006376D5" w:rsidRPr="006376D5" w:rsidRDefault="00821FDF" w:rsidP="006376D5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6376D5" w:rsidRPr="006376D5">
          <w:rPr>
            <w:rStyle w:val="Hyperlink"/>
            <w:rFonts w:asciiTheme="minorHAnsi" w:hAnsiTheme="minorHAnsi" w:cstheme="minorHAnsi"/>
            <w:sz w:val="22"/>
            <w:szCs w:val="22"/>
          </w:rPr>
          <w:t>https://losinrocks.com/un-gallo-para-esculapio-el-regreso-de-bruno-stagnaro-a-la-tv-2127caa4cbb</w:t>
        </w:r>
      </w:hyperlink>
    </w:p>
    <w:p w:rsidR="006376D5" w:rsidRPr="006376D5" w:rsidRDefault="00821FDF" w:rsidP="006376D5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6376D5" w:rsidRPr="006376D5">
          <w:rPr>
            <w:rStyle w:val="Hyperlink"/>
            <w:rFonts w:asciiTheme="minorHAnsi" w:hAnsiTheme="minorHAnsi" w:cstheme="minorHAnsi"/>
            <w:sz w:val="22"/>
            <w:szCs w:val="22"/>
          </w:rPr>
          <w:t>http://www.rollingstone.com.ar/2051494-bruno-stagnaro-en-la-television-argentina-se-subestima-la-escritura</w:t>
        </w:r>
      </w:hyperlink>
    </w:p>
    <w:p w:rsidR="006376D5" w:rsidRPr="006376D5" w:rsidRDefault="006376D5" w:rsidP="006376D5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707B40" w:rsidRPr="006376D5" w:rsidRDefault="00A6748B" w:rsidP="0098645B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A6584">
        <w:rPr>
          <w:rFonts w:cstheme="minorHAnsi"/>
          <w:b/>
          <w:highlight w:val="lightGray"/>
          <w:lang w:val="es-MX"/>
        </w:rPr>
        <w:t>CRITICAS POSITIVAS</w:t>
      </w:r>
      <w:r w:rsidRPr="006376D5">
        <w:rPr>
          <w:rFonts w:cstheme="minorHAnsi"/>
          <w:lang w:val="es-MX"/>
        </w:rPr>
        <w:t xml:space="preserve">: </w:t>
      </w:r>
      <w:r w:rsidR="00707B40" w:rsidRPr="006376D5">
        <w:rPr>
          <w:rFonts w:cstheme="minorHAnsi"/>
          <w:lang w:val="es-MX"/>
        </w:rPr>
        <w:t xml:space="preserve">Se logró que los medios líderes de Argentina publiquen tapa de la serie </w:t>
      </w:r>
      <w:r w:rsidR="0098645B" w:rsidRPr="006376D5">
        <w:rPr>
          <w:rFonts w:cstheme="minorHAnsi"/>
          <w:lang w:val="es-MX"/>
        </w:rPr>
        <w:t xml:space="preserve">y </w:t>
      </w:r>
      <w:r w:rsidR="00CC05D9" w:rsidRPr="006376D5">
        <w:rPr>
          <w:rFonts w:cstheme="minorHAnsi"/>
          <w:lang w:val="es-MX"/>
        </w:rPr>
        <w:t xml:space="preserve">gran cantidad de </w:t>
      </w:r>
      <w:r w:rsidR="0098645B" w:rsidRPr="006376D5">
        <w:rPr>
          <w:rFonts w:cstheme="minorHAnsi"/>
          <w:lang w:val="es-MX"/>
        </w:rPr>
        <w:t>críticas positivas</w:t>
      </w:r>
      <w:r w:rsidR="00CC05D9" w:rsidRPr="006376D5">
        <w:rPr>
          <w:rFonts w:cstheme="minorHAnsi"/>
          <w:lang w:val="es-MX"/>
        </w:rPr>
        <w:t>, lo que superó ampliamente nuestras expectativas (ejemplo: Clarín publicó más de 6 notas de la serie</w:t>
      </w:r>
      <w:proofErr w:type="gramStart"/>
      <w:r w:rsidR="00CC05D9" w:rsidRPr="006376D5">
        <w:rPr>
          <w:rFonts w:cstheme="minorHAnsi"/>
          <w:lang w:val="es-MX"/>
        </w:rPr>
        <w:t>)</w:t>
      </w:r>
      <w:r w:rsidR="0098645B" w:rsidRPr="006376D5">
        <w:rPr>
          <w:rFonts w:cstheme="minorHAnsi"/>
          <w:lang w:val="es-MX"/>
        </w:rPr>
        <w:t>.</w:t>
      </w:r>
      <w:r w:rsidR="00E75FCA" w:rsidRPr="006376D5">
        <w:rPr>
          <w:rFonts w:cstheme="minorHAnsi"/>
          <w:lang w:val="es-MX"/>
        </w:rPr>
        <w:t>En</w:t>
      </w:r>
      <w:proofErr w:type="gramEnd"/>
      <w:r w:rsidR="00E75FCA" w:rsidRPr="006376D5">
        <w:rPr>
          <w:rFonts w:cstheme="minorHAnsi"/>
          <w:lang w:val="es-MX"/>
        </w:rPr>
        <w:t xml:space="preserve"> las notas se hacía hincapié en </w:t>
      </w:r>
      <w:r w:rsidR="004F2C2E" w:rsidRPr="006376D5">
        <w:rPr>
          <w:rFonts w:cstheme="minorHAnsi"/>
          <w:lang w:val="es-MX"/>
        </w:rPr>
        <w:t xml:space="preserve">la producción de calidad, siempre con mención a TNT como coproductor de la serie junto a </w:t>
      </w:r>
      <w:proofErr w:type="spellStart"/>
      <w:r w:rsidR="004F2C2E" w:rsidRPr="006376D5">
        <w:rPr>
          <w:rFonts w:cstheme="minorHAnsi"/>
          <w:lang w:val="es-MX"/>
        </w:rPr>
        <w:t>Underground</w:t>
      </w:r>
      <w:proofErr w:type="spellEnd"/>
      <w:r w:rsidR="004F2C2E" w:rsidRPr="006376D5">
        <w:rPr>
          <w:rFonts w:cstheme="minorHAnsi"/>
          <w:lang w:val="es-MX"/>
        </w:rPr>
        <w:t>, lo que constituyó la mejor fuente posible para transmitir nuestro mensaje</w:t>
      </w:r>
      <w:r w:rsidR="0098645B" w:rsidRPr="006376D5">
        <w:rPr>
          <w:rFonts w:cstheme="minorHAnsi"/>
          <w:lang w:val="es-MX"/>
        </w:rPr>
        <w:t xml:space="preserve"> </w:t>
      </w:r>
      <w:r w:rsidR="00E75FCA" w:rsidRPr="006376D5">
        <w:rPr>
          <w:rFonts w:cstheme="minorHAnsi"/>
          <w:lang w:val="es-MX"/>
        </w:rPr>
        <w:t>.</w:t>
      </w:r>
      <w:r w:rsidR="002A6584">
        <w:rPr>
          <w:rFonts w:cstheme="minorHAnsi"/>
          <w:lang w:val="es-MX"/>
        </w:rPr>
        <w:t xml:space="preserve"> </w:t>
      </w:r>
      <w:r w:rsidR="0098645B" w:rsidRPr="006376D5">
        <w:rPr>
          <w:rFonts w:cstheme="minorHAnsi"/>
          <w:lang w:val="es-MX"/>
        </w:rPr>
        <w:t xml:space="preserve">En el siguiente enlace pueden verse extractos de 18 críticas positivas: </w:t>
      </w:r>
      <w:hyperlink r:id="rId12" w:history="1">
        <w:r w:rsidR="0098645B" w:rsidRPr="006376D5">
          <w:rPr>
            <w:rStyle w:val="Hyperlink"/>
            <w:rFonts w:cstheme="minorHAnsi"/>
            <w:lang w:val="es-MX"/>
          </w:rPr>
          <w:t>https://docs.google.com/presentation/d/1191-YEXtvZz0A0c7WiMpaELmOxpUrH88B3sK66Y61Lg/edit?usp=sharing</w:t>
        </w:r>
      </w:hyperlink>
    </w:p>
    <w:p w:rsidR="0098645B" w:rsidRPr="006376D5" w:rsidRDefault="0098645B" w:rsidP="00A6748B">
      <w:pPr>
        <w:spacing w:after="0" w:line="240" w:lineRule="auto"/>
        <w:ind w:left="720"/>
        <w:rPr>
          <w:rFonts w:cstheme="minorHAnsi"/>
        </w:rPr>
      </w:pPr>
    </w:p>
    <w:p w:rsidR="00DE0EB7" w:rsidRPr="006376D5" w:rsidRDefault="00DE0EB7" w:rsidP="00F664A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6584">
        <w:rPr>
          <w:rFonts w:asciiTheme="minorHAnsi" w:hAnsiTheme="minorHAnsi" w:cstheme="minorHAnsi"/>
          <w:b/>
          <w:sz w:val="22"/>
          <w:szCs w:val="22"/>
          <w:highlight w:val="lightGray"/>
          <w:lang w:val="es-AR"/>
        </w:rPr>
        <w:t>PREMIOS</w:t>
      </w:r>
      <w:r w:rsidRPr="006376D5">
        <w:rPr>
          <w:rFonts w:asciiTheme="minorHAnsi" w:hAnsiTheme="minorHAnsi" w:cstheme="minorHAnsi"/>
          <w:sz w:val="22"/>
          <w:szCs w:val="22"/>
          <w:lang w:val="es-AR"/>
        </w:rPr>
        <w:t xml:space="preserve">: </w:t>
      </w:r>
    </w:p>
    <w:p w:rsidR="006376D5" w:rsidRPr="006376D5" w:rsidRDefault="006376D5" w:rsidP="006376D5">
      <w:pPr>
        <w:jc w:val="both"/>
        <w:rPr>
          <w:rFonts w:cstheme="minorHAnsi"/>
        </w:rPr>
      </w:pPr>
    </w:p>
    <w:p w:rsidR="00DE0EB7" w:rsidRPr="006376D5" w:rsidRDefault="00DE0EB7" w:rsidP="006376D5">
      <w:pPr>
        <w:ind w:left="708"/>
        <w:jc w:val="both"/>
        <w:rPr>
          <w:rFonts w:cstheme="minorHAnsi"/>
        </w:rPr>
      </w:pPr>
      <w:r w:rsidRPr="006376D5">
        <w:rPr>
          <w:rFonts w:eastAsia="Times New Roman" w:cstheme="minorHAnsi"/>
          <w:color w:val="000000"/>
          <w:lang w:val="es-ES" w:eastAsia="es-AR"/>
        </w:rPr>
        <w:t>-</w:t>
      </w:r>
      <w:r w:rsidR="00707B40" w:rsidRPr="006376D5">
        <w:rPr>
          <w:rFonts w:cstheme="minorHAnsi"/>
        </w:rPr>
        <w:t xml:space="preserve">Se gestionó junto a </w:t>
      </w:r>
      <w:proofErr w:type="spellStart"/>
      <w:r w:rsidR="00707B40" w:rsidRPr="006376D5">
        <w:rPr>
          <w:rFonts w:cstheme="minorHAnsi"/>
        </w:rPr>
        <w:t>Underground</w:t>
      </w:r>
      <w:proofErr w:type="spellEnd"/>
      <w:r w:rsidR="00707B40" w:rsidRPr="006376D5">
        <w:rPr>
          <w:rFonts w:cstheme="minorHAnsi"/>
        </w:rPr>
        <w:t xml:space="preserve"> la nominación de la serie en los premios Tato, lo </w:t>
      </w:r>
      <w:r w:rsidR="008E000F" w:rsidRPr="006376D5">
        <w:rPr>
          <w:rFonts w:cstheme="minorHAnsi"/>
        </w:rPr>
        <w:t xml:space="preserve">que culminó en 13 nominaciones </w:t>
      </w:r>
      <w:r w:rsidR="00707B40" w:rsidRPr="006376D5">
        <w:rPr>
          <w:rFonts w:cstheme="minorHAnsi"/>
        </w:rPr>
        <w:t>de las cuales resultó ganadora en 11 de las categorías, incluyendo el máximo reconocimiento: MEJOR PROGRAMA DEL AÑO. Enviamos el comunicado previo y post premiación con la noticia y realizamos un seguimiento minuto a minuto del show de forma digital.</w:t>
      </w:r>
    </w:p>
    <w:p w:rsidR="00E75FCA" w:rsidRPr="006376D5" w:rsidRDefault="00E75FCA" w:rsidP="006376D5">
      <w:pPr>
        <w:ind w:left="708"/>
        <w:jc w:val="both"/>
        <w:rPr>
          <w:rFonts w:cstheme="minorHAnsi"/>
        </w:rPr>
      </w:pPr>
      <w:r w:rsidRPr="006376D5">
        <w:rPr>
          <w:rFonts w:cstheme="minorHAnsi"/>
        </w:rPr>
        <w:t xml:space="preserve">-Se gestionó con </w:t>
      </w:r>
      <w:proofErr w:type="spellStart"/>
      <w:r w:rsidRPr="006376D5">
        <w:rPr>
          <w:rFonts w:cstheme="minorHAnsi"/>
        </w:rPr>
        <w:t>Underground</w:t>
      </w:r>
      <w:proofErr w:type="spellEnd"/>
      <w:r w:rsidRPr="006376D5">
        <w:rPr>
          <w:rFonts w:cstheme="minorHAnsi"/>
        </w:rPr>
        <w:t xml:space="preserve"> la participación en los Premios Platino de</w:t>
      </w:r>
      <w:r w:rsidR="00303CEA" w:rsidRPr="006376D5">
        <w:rPr>
          <w:rFonts w:cstheme="minorHAnsi"/>
        </w:rPr>
        <w:t>l Cine Iberoamericano. El result</w:t>
      </w:r>
      <w:r w:rsidRPr="006376D5">
        <w:rPr>
          <w:rFonts w:cstheme="minorHAnsi"/>
        </w:rPr>
        <w:t xml:space="preserve">ado fueron </w:t>
      </w:r>
      <w:r w:rsidRPr="006376D5">
        <w:rPr>
          <w:rFonts w:cstheme="minorHAnsi"/>
          <w:lang w:eastAsia="zh-CN"/>
        </w:rPr>
        <w:t>3 nominaciones (Mejor miniserie/ Mejor interpretación masculina).</w:t>
      </w:r>
    </w:p>
    <w:p w:rsidR="00F664AD" w:rsidRPr="006376D5" w:rsidRDefault="00DE0EB7" w:rsidP="006376D5">
      <w:pPr>
        <w:ind w:left="708"/>
        <w:jc w:val="both"/>
        <w:rPr>
          <w:rFonts w:cstheme="minorHAnsi"/>
        </w:rPr>
      </w:pPr>
      <w:r w:rsidRPr="006376D5">
        <w:rPr>
          <w:rFonts w:cstheme="minorHAnsi"/>
        </w:rPr>
        <w:t>-</w:t>
      </w:r>
      <w:r w:rsidR="00F664AD" w:rsidRPr="006376D5">
        <w:rPr>
          <w:rFonts w:cstheme="minorHAnsi"/>
        </w:rPr>
        <w:t xml:space="preserve">Nos aseguramos vía </w:t>
      </w:r>
      <w:proofErr w:type="spellStart"/>
      <w:r w:rsidR="00F664AD" w:rsidRPr="006376D5">
        <w:rPr>
          <w:rFonts w:cstheme="minorHAnsi"/>
        </w:rPr>
        <w:t>Telefé</w:t>
      </w:r>
      <w:proofErr w:type="spellEnd"/>
      <w:r w:rsidR="00F664AD" w:rsidRPr="006376D5">
        <w:rPr>
          <w:rFonts w:cstheme="minorHAnsi"/>
        </w:rPr>
        <w:t xml:space="preserve"> </w:t>
      </w:r>
      <w:r w:rsidR="008E000F" w:rsidRPr="006376D5">
        <w:rPr>
          <w:rFonts w:cstheme="minorHAnsi"/>
        </w:rPr>
        <w:t>tener presencia</w:t>
      </w:r>
      <w:r w:rsidR="00F664AD" w:rsidRPr="006376D5">
        <w:rPr>
          <w:rFonts w:cstheme="minorHAnsi"/>
        </w:rPr>
        <w:t xml:space="preserve"> en los premios Martín Fierro</w:t>
      </w:r>
      <w:r w:rsidR="008E000F" w:rsidRPr="006376D5">
        <w:rPr>
          <w:rFonts w:cstheme="minorHAnsi"/>
        </w:rPr>
        <w:t xml:space="preserve"> (premiación de tv abierta). Tras las nuevas modalidades de producción el desafío era tener presencia en los medios</w:t>
      </w:r>
      <w:r w:rsidRPr="006376D5">
        <w:rPr>
          <w:rFonts w:cstheme="minorHAnsi"/>
        </w:rPr>
        <w:t>. La</w:t>
      </w:r>
      <w:r w:rsidR="00E75FCA" w:rsidRPr="006376D5">
        <w:rPr>
          <w:rFonts w:cstheme="minorHAnsi"/>
        </w:rPr>
        <w:t xml:space="preserve"> respuesta fue positiva, y no só</w:t>
      </w:r>
      <w:r w:rsidRPr="006376D5">
        <w:rPr>
          <w:rFonts w:cstheme="minorHAnsi"/>
        </w:rPr>
        <w:t xml:space="preserve">lo tuvimos </w:t>
      </w:r>
      <w:r w:rsidR="00E75FCA" w:rsidRPr="006376D5">
        <w:rPr>
          <w:rFonts w:cstheme="minorHAnsi"/>
        </w:rPr>
        <w:t>importantes menciones</w:t>
      </w:r>
      <w:r w:rsidR="006376D5" w:rsidRPr="006376D5">
        <w:rPr>
          <w:rFonts w:cstheme="minorHAnsi"/>
        </w:rPr>
        <w:t xml:space="preserve"> y participación</w:t>
      </w:r>
      <w:r w:rsidR="00E75FCA" w:rsidRPr="006376D5">
        <w:rPr>
          <w:rFonts w:cstheme="minorHAnsi"/>
        </w:rPr>
        <w:t xml:space="preserve"> durante y post</w:t>
      </w:r>
      <w:r w:rsidRPr="006376D5">
        <w:rPr>
          <w:rFonts w:cstheme="minorHAnsi"/>
        </w:rPr>
        <w:t xml:space="preserve"> premiación, sino q</w:t>
      </w:r>
      <w:r w:rsidR="00E75FCA" w:rsidRPr="006376D5">
        <w:rPr>
          <w:rFonts w:cstheme="minorHAnsi"/>
        </w:rPr>
        <w:t>ue la serie resultó ganadora en 6 rubros incluyendo mejor ficción, además de consagrarse con el Martín Fierro de Oro, el galardón más importante</w:t>
      </w:r>
      <w:r w:rsidR="00303CEA" w:rsidRPr="006376D5">
        <w:rPr>
          <w:rFonts w:cstheme="minorHAnsi"/>
        </w:rPr>
        <w:t xml:space="preserve"> de la</w:t>
      </w:r>
      <w:r w:rsidR="006376D5" w:rsidRPr="006376D5">
        <w:rPr>
          <w:rFonts w:cstheme="minorHAnsi"/>
        </w:rPr>
        <w:t xml:space="preserve"> noche</w:t>
      </w:r>
      <w:r w:rsidR="00E75FCA" w:rsidRPr="006376D5">
        <w:rPr>
          <w:rFonts w:cstheme="minorHAnsi"/>
        </w:rPr>
        <w:t>. Cabe d</w:t>
      </w:r>
      <w:r w:rsidR="00303CEA" w:rsidRPr="006376D5">
        <w:rPr>
          <w:rFonts w:cstheme="minorHAnsi"/>
        </w:rPr>
        <w:t>estacar que el Martín Fierro es</w:t>
      </w:r>
      <w:r w:rsidR="00E75FCA" w:rsidRPr="006376D5">
        <w:rPr>
          <w:rFonts w:cstheme="minorHAnsi"/>
        </w:rPr>
        <w:t xml:space="preserve"> el evento más reconocido de la industria de la tv en la Argentina.</w:t>
      </w:r>
      <w:r w:rsidRPr="006376D5">
        <w:rPr>
          <w:rFonts w:cstheme="minorHAnsi"/>
        </w:rPr>
        <w:t xml:space="preserve"> </w:t>
      </w:r>
    </w:p>
    <w:p w:rsidR="0096211B" w:rsidRDefault="00E75FCA" w:rsidP="006376D5">
      <w:pPr>
        <w:ind w:left="708"/>
        <w:jc w:val="both"/>
        <w:rPr>
          <w:rFonts w:cstheme="minorHAnsi"/>
          <w:lang w:val="es-ES"/>
        </w:rPr>
      </w:pPr>
      <w:r w:rsidRPr="006376D5">
        <w:rPr>
          <w:rFonts w:cstheme="minorHAnsi"/>
          <w:lang w:val="es-ES"/>
        </w:rPr>
        <w:t xml:space="preserve">- Nos presentamos también en: </w:t>
      </w:r>
      <w:proofErr w:type="spellStart"/>
      <w:r w:rsidRPr="006376D5">
        <w:rPr>
          <w:rFonts w:cstheme="minorHAnsi"/>
          <w:lang w:val="es-ES"/>
        </w:rPr>
        <w:t>Seriesmanía</w:t>
      </w:r>
      <w:proofErr w:type="spellEnd"/>
      <w:r w:rsidRPr="006376D5">
        <w:rPr>
          <w:rFonts w:cstheme="minorHAnsi"/>
          <w:lang w:val="es-ES"/>
        </w:rPr>
        <w:t xml:space="preserve"> &amp; Emmy International.</w:t>
      </w:r>
    </w:p>
    <w:p w:rsidR="00AC7DFC" w:rsidRDefault="00AC7DFC" w:rsidP="00AC7DFC">
      <w:pPr>
        <w:jc w:val="both"/>
      </w:pPr>
    </w:p>
    <w:p w:rsidR="00AC7DFC" w:rsidRPr="00AC7DFC" w:rsidRDefault="00AC7DFC"/>
    <w:sectPr w:rsidR="00AC7DFC" w:rsidRPr="00AC7DFC" w:rsidSect="00446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3C1"/>
    <w:multiLevelType w:val="hybridMultilevel"/>
    <w:tmpl w:val="031CA6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FF1"/>
    <w:multiLevelType w:val="hybridMultilevel"/>
    <w:tmpl w:val="4DC4AC96"/>
    <w:lvl w:ilvl="0" w:tplc="C498ADF6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90F1D"/>
    <w:multiLevelType w:val="hybridMultilevel"/>
    <w:tmpl w:val="F564B80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4752"/>
    <w:multiLevelType w:val="hybridMultilevel"/>
    <w:tmpl w:val="93443C5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225B2"/>
    <w:multiLevelType w:val="hybridMultilevel"/>
    <w:tmpl w:val="CCECF0F8"/>
    <w:lvl w:ilvl="0" w:tplc="2C0A000F">
      <w:start w:val="1"/>
      <w:numFmt w:val="decimal"/>
      <w:lvlText w:val="%1."/>
      <w:lvlJc w:val="left"/>
      <w:pPr>
        <w:ind w:left="1776" w:hanging="360"/>
      </w:p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8CE56E6"/>
    <w:multiLevelType w:val="hybridMultilevel"/>
    <w:tmpl w:val="8E90D0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C87"/>
    <w:multiLevelType w:val="hybridMultilevel"/>
    <w:tmpl w:val="2DCEC302"/>
    <w:lvl w:ilvl="0" w:tplc="B7523F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CC9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24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E5A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E83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47F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2E5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A4E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AA3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37CA5"/>
    <w:multiLevelType w:val="hybridMultilevel"/>
    <w:tmpl w:val="3E406860"/>
    <w:lvl w:ilvl="0" w:tplc="3B463AA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062EE"/>
    <w:multiLevelType w:val="hybridMultilevel"/>
    <w:tmpl w:val="9A0EB992"/>
    <w:lvl w:ilvl="0" w:tplc="3BF69668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A000E5"/>
    <w:multiLevelType w:val="hybridMultilevel"/>
    <w:tmpl w:val="F7A2A608"/>
    <w:lvl w:ilvl="0" w:tplc="B59492CA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CC5EBB"/>
    <w:multiLevelType w:val="hybridMultilevel"/>
    <w:tmpl w:val="CBE803A0"/>
    <w:lvl w:ilvl="0" w:tplc="E1389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3C04"/>
    <w:multiLevelType w:val="hybridMultilevel"/>
    <w:tmpl w:val="474238EA"/>
    <w:lvl w:ilvl="0" w:tplc="3B463AA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B7E21"/>
    <w:multiLevelType w:val="hybridMultilevel"/>
    <w:tmpl w:val="1C32F03E"/>
    <w:lvl w:ilvl="0" w:tplc="3B463AA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15CC0"/>
    <w:multiLevelType w:val="hybridMultilevel"/>
    <w:tmpl w:val="0B947D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E3A8F"/>
    <w:multiLevelType w:val="multilevel"/>
    <w:tmpl w:val="781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0B2F7E"/>
    <w:multiLevelType w:val="hybridMultilevel"/>
    <w:tmpl w:val="37F04A36"/>
    <w:lvl w:ilvl="0" w:tplc="E1389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EA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AA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24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23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02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EB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AB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DF79FC"/>
    <w:multiLevelType w:val="hybridMultilevel"/>
    <w:tmpl w:val="1C6811B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106FCF"/>
    <w:multiLevelType w:val="hybridMultilevel"/>
    <w:tmpl w:val="44AE3806"/>
    <w:lvl w:ilvl="0" w:tplc="3B463AA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75E9A"/>
    <w:multiLevelType w:val="hybridMultilevel"/>
    <w:tmpl w:val="77F69C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31975"/>
    <w:multiLevelType w:val="hybridMultilevel"/>
    <w:tmpl w:val="917CB2C6"/>
    <w:lvl w:ilvl="0" w:tplc="E1389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52CE1"/>
    <w:multiLevelType w:val="hybridMultilevel"/>
    <w:tmpl w:val="00C031CE"/>
    <w:lvl w:ilvl="0" w:tplc="B59492C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C93A62"/>
    <w:multiLevelType w:val="hybridMultilevel"/>
    <w:tmpl w:val="216A2E5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0"/>
  </w:num>
  <w:num w:numId="5">
    <w:abstractNumId w:val="15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3"/>
  </w:num>
  <w:num w:numId="11">
    <w:abstractNumId w:val="21"/>
  </w:num>
  <w:num w:numId="12">
    <w:abstractNumId w:val="7"/>
  </w:num>
  <w:num w:numId="13">
    <w:abstractNumId w:val="17"/>
  </w:num>
  <w:num w:numId="14">
    <w:abstractNumId w:val="12"/>
  </w:num>
  <w:num w:numId="15">
    <w:abstractNumId w:val="11"/>
  </w:num>
  <w:num w:numId="16">
    <w:abstractNumId w:val="2"/>
  </w:num>
  <w:num w:numId="17">
    <w:abstractNumId w:val="10"/>
  </w:num>
  <w:num w:numId="18">
    <w:abstractNumId w:val="19"/>
  </w:num>
  <w:num w:numId="19">
    <w:abstractNumId w:val="8"/>
  </w:num>
  <w:num w:numId="20">
    <w:abstractNumId w:val="16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FC"/>
    <w:rsid w:val="000001AC"/>
    <w:rsid w:val="000106A0"/>
    <w:rsid w:val="0001374C"/>
    <w:rsid w:val="0001579F"/>
    <w:rsid w:val="00020BEA"/>
    <w:rsid w:val="0002401E"/>
    <w:rsid w:val="00063907"/>
    <w:rsid w:val="00076191"/>
    <w:rsid w:val="000817B3"/>
    <w:rsid w:val="000A00A3"/>
    <w:rsid w:val="000A1638"/>
    <w:rsid w:val="000D7F87"/>
    <w:rsid w:val="00167061"/>
    <w:rsid w:val="00181464"/>
    <w:rsid w:val="00191F68"/>
    <w:rsid w:val="00197C08"/>
    <w:rsid w:val="001A09BD"/>
    <w:rsid w:val="00201D35"/>
    <w:rsid w:val="00234E72"/>
    <w:rsid w:val="00246B29"/>
    <w:rsid w:val="00253B14"/>
    <w:rsid w:val="00267799"/>
    <w:rsid w:val="0027487A"/>
    <w:rsid w:val="002A0F40"/>
    <w:rsid w:val="002A6584"/>
    <w:rsid w:val="002D0319"/>
    <w:rsid w:val="00303CEA"/>
    <w:rsid w:val="0031032D"/>
    <w:rsid w:val="003308DB"/>
    <w:rsid w:val="00337D0A"/>
    <w:rsid w:val="003709C0"/>
    <w:rsid w:val="00374F40"/>
    <w:rsid w:val="003B7EF3"/>
    <w:rsid w:val="003C1DCA"/>
    <w:rsid w:val="003C315D"/>
    <w:rsid w:val="003C549D"/>
    <w:rsid w:val="003E4394"/>
    <w:rsid w:val="003E73BA"/>
    <w:rsid w:val="003E740F"/>
    <w:rsid w:val="003F6B99"/>
    <w:rsid w:val="004119E4"/>
    <w:rsid w:val="004231C7"/>
    <w:rsid w:val="00427ED3"/>
    <w:rsid w:val="00431E8D"/>
    <w:rsid w:val="00446BB3"/>
    <w:rsid w:val="00455DD1"/>
    <w:rsid w:val="0046029D"/>
    <w:rsid w:val="00460CCD"/>
    <w:rsid w:val="004611E4"/>
    <w:rsid w:val="004741EA"/>
    <w:rsid w:val="00483C5A"/>
    <w:rsid w:val="00495FE4"/>
    <w:rsid w:val="004968C9"/>
    <w:rsid w:val="004A2671"/>
    <w:rsid w:val="004A292B"/>
    <w:rsid w:val="004A71DD"/>
    <w:rsid w:val="004A7436"/>
    <w:rsid w:val="004C48AB"/>
    <w:rsid w:val="004F2C2E"/>
    <w:rsid w:val="005328BF"/>
    <w:rsid w:val="00554CCE"/>
    <w:rsid w:val="005569DC"/>
    <w:rsid w:val="00590D74"/>
    <w:rsid w:val="005A10E6"/>
    <w:rsid w:val="00601B58"/>
    <w:rsid w:val="00604E5A"/>
    <w:rsid w:val="00624B55"/>
    <w:rsid w:val="00630067"/>
    <w:rsid w:val="00631203"/>
    <w:rsid w:val="006321EB"/>
    <w:rsid w:val="006376D5"/>
    <w:rsid w:val="0064167F"/>
    <w:rsid w:val="00654FB9"/>
    <w:rsid w:val="0066798F"/>
    <w:rsid w:val="00686BE2"/>
    <w:rsid w:val="00692BBE"/>
    <w:rsid w:val="006953DE"/>
    <w:rsid w:val="006B56D1"/>
    <w:rsid w:val="006D3623"/>
    <w:rsid w:val="006D64C8"/>
    <w:rsid w:val="006E0CCD"/>
    <w:rsid w:val="006F3C5A"/>
    <w:rsid w:val="007035B2"/>
    <w:rsid w:val="00707B40"/>
    <w:rsid w:val="00707E69"/>
    <w:rsid w:val="007123F6"/>
    <w:rsid w:val="00712546"/>
    <w:rsid w:val="0072330D"/>
    <w:rsid w:val="007252BC"/>
    <w:rsid w:val="00730E19"/>
    <w:rsid w:val="00746F22"/>
    <w:rsid w:val="00752690"/>
    <w:rsid w:val="00794E50"/>
    <w:rsid w:val="007A660B"/>
    <w:rsid w:val="007B3930"/>
    <w:rsid w:val="007E5132"/>
    <w:rsid w:val="00800BB5"/>
    <w:rsid w:val="008204FB"/>
    <w:rsid w:val="00821FDF"/>
    <w:rsid w:val="0082348E"/>
    <w:rsid w:val="008267FD"/>
    <w:rsid w:val="008363F8"/>
    <w:rsid w:val="00896D60"/>
    <w:rsid w:val="008A515A"/>
    <w:rsid w:val="008C64F2"/>
    <w:rsid w:val="008D17E6"/>
    <w:rsid w:val="008E000F"/>
    <w:rsid w:val="008F0981"/>
    <w:rsid w:val="009069A7"/>
    <w:rsid w:val="00946E00"/>
    <w:rsid w:val="00952A04"/>
    <w:rsid w:val="0096211B"/>
    <w:rsid w:val="009641D3"/>
    <w:rsid w:val="0098645B"/>
    <w:rsid w:val="00990EFF"/>
    <w:rsid w:val="0099411C"/>
    <w:rsid w:val="00996BD2"/>
    <w:rsid w:val="009A130A"/>
    <w:rsid w:val="009A1F19"/>
    <w:rsid w:val="009C1475"/>
    <w:rsid w:val="009C304F"/>
    <w:rsid w:val="009D73B7"/>
    <w:rsid w:val="009F2C03"/>
    <w:rsid w:val="00A107A2"/>
    <w:rsid w:val="00A14172"/>
    <w:rsid w:val="00A14FB6"/>
    <w:rsid w:val="00A21520"/>
    <w:rsid w:val="00A25014"/>
    <w:rsid w:val="00A25E84"/>
    <w:rsid w:val="00A30147"/>
    <w:rsid w:val="00A32BC7"/>
    <w:rsid w:val="00A6748B"/>
    <w:rsid w:val="00A96470"/>
    <w:rsid w:val="00AC059E"/>
    <w:rsid w:val="00AC7DFC"/>
    <w:rsid w:val="00AF0897"/>
    <w:rsid w:val="00AF2F82"/>
    <w:rsid w:val="00B116CA"/>
    <w:rsid w:val="00B3771D"/>
    <w:rsid w:val="00B565D0"/>
    <w:rsid w:val="00B901FD"/>
    <w:rsid w:val="00B93242"/>
    <w:rsid w:val="00BC3CD7"/>
    <w:rsid w:val="00C308B9"/>
    <w:rsid w:val="00C35199"/>
    <w:rsid w:val="00C364D3"/>
    <w:rsid w:val="00C371CB"/>
    <w:rsid w:val="00C460A0"/>
    <w:rsid w:val="00C46F2E"/>
    <w:rsid w:val="00CB3449"/>
    <w:rsid w:val="00CC05D9"/>
    <w:rsid w:val="00CC32AF"/>
    <w:rsid w:val="00CF71F5"/>
    <w:rsid w:val="00D53ABB"/>
    <w:rsid w:val="00D70B9A"/>
    <w:rsid w:val="00DA1A21"/>
    <w:rsid w:val="00DB2781"/>
    <w:rsid w:val="00DB4657"/>
    <w:rsid w:val="00DB5641"/>
    <w:rsid w:val="00DC5923"/>
    <w:rsid w:val="00DD12D6"/>
    <w:rsid w:val="00DE0452"/>
    <w:rsid w:val="00DE0EB7"/>
    <w:rsid w:val="00DE7173"/>
    <w:rsid w:val="00E03190"/>
    <w:rsid w:val="00E3317A"/>
    <w:rsid w:val="00E75FCA"/>
    <w:rsid w:val="00E835CD"/>
    <w:rsid w:val="00E91289"/>
    <w:rsid w:val="00EA4621"/>
    <w:rsid w:val="00ED7CF2"/>
    <w:rsid w:val="00F16FB2"/>
    <w:rsid w:val="00F2055B"/>
    <w:rsid w:val="00F31841"/>
    <w:rsid w:val="00F348FE"/>
    <w:rsid w:val="00F664AD"/>
    <w:rsid w:val="00F75C68"/>
    <w:rsid w:val="00F75FCA"/>
    <w:rsid w:val="00F81230"/>
    <w:rsid w:val="00F91175"/>
    <w:rsid w:val="00FB669F"/>
    <w:rsid w:val="00FC04CD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85E5"/>
  <w15:chartTrackingRefBased/>
  <w15:docId w15:val="{A4E4D46F-EA75-4AD4-AE5D-7776D8E9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</w:style>
  <w:style w:type="paragraph" w:styleId="NormalWeb">
    <w:name w:val="Normal (Web)"/>
    <w:basedOn w:val="Normal"/>
    <w:uiPriority w:val="99"/>
    <w:semiHidden/>
    <w:unhideWhenUsed/>
    <w:rsid w:val="00B1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Emphasis">
    <w:name w:val="Emphasis"/>
    <w:basedOn w:val="DefaultParagraphFont"/>
    <w:uiPriority w:val="20"/>
    <w:qFormat/>
    <w:rsid w:val="00B116CA"/>
    <w:rPr>
      <w:i/>
      <w:iCs/>
    </w:rPr>
  </w:style>
  <w:style w:type="character" w:styleId="Strong">
    <w:name w:val="Strong"/>
    <w:basedOn w:val="DefaultParagraphFont"/>
    <w:uiPriority w:val="22"/>
    <w:qFormat/>
    <w:rsid w:val="00B116C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2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A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Zv1sBWd-lg" TargetMode="External"/><Relationship Id="rId12" Type="http://schemas.openxmlformats.org/officeDocument/2006/relationships/hyperlink" Target="https://docs.google.com/presentation/d/1191-YEXtvZz0A0c7WiMpaELmOxpUrH88B3sK66Y61Lg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ollingstone.com.ar/2051494-bruno-stagnaro-en-la-television-argentina-se-subestima-la-escritu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sinrocks.com/un-gallo-para-esculapio-el-regreso-de-bruno-stagnaro-a-la-tv-2127caa4c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72y-vobFmMHKEMwEU_gOejOci5fw7b2aKXzjYwOrBok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A6BF-D462-4077-B9BF-337509DF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2491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Flamma, Trinidad</dc:creator>
  <cp:keywords/>
  <dc:description/>
  <cp:lastModifiedBy>Flamma, Trinidad</cp:lastModifiedBy>
  <cp:revision>2</cp:revision>
  <dcterms:created xsi:type="dcterms:W3CDTF">2018-06-22T21:01:00Z</dcterms:created>
  <dcterms:modified xsi:type="dcterms:W3CDTF">2018-06-22T21:01:00Z</dcterms:modified>
</cp:coreProperties>
</file>