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F64" w:rsidRPr="00185B63" w:rsidRDefault="00185B63" w:rsidP="00185B63">
      <w:pPr>
        <w:spacing w:line="360" w:lineRule="auto"/>
        <w:jc w:val="center"/>
        <w:rPr>
          <w:rFonts w:cstheme="minorHAnsi"/>
          <w:b/>
          <w:i/>
          <w:sz w:val="32"/>
        </w:rPr>
      </w:pPr>
      <w:r w:rsidRPr="00185B63">
        <w:rPr>
          <w:rFonts w:cstheme="minorHAnsi"/>
          <w:b/>
          <w:i/>
          <w:sz w:val="32"/>
        </w:rPr>
        <w:t xml:space="preserve">Premios </w:t>
      </w:r>
      <w:proofErr w:type="spellStart"/>
      <w:r w:rsidRPr="00185B63">
        <w:rPr>
          <w:rFonts w:cstheme="minorHAnsi"/>
          <w:b/>
          <w:i/>
          <w:sz w:val="32"/>
        </w:rPr>
        <w:t>Eikon</w:t>
      </w:r>
      <w:proofErr w:type="spellEnd"/>
    </w:p>
    <w:p w:rsidR="007B4F64" w:rsidRPr="00185B63" w:rsidRDefault="007B4F64" w:rsidP="0099345F">
      <w:pPr>
        <w:pStyle w:val="Default"/>
        <w:spacing w:line="360" w:lineRule="auto"/>
        <w:jc w:val="both"/>
        <w:rPr>
          <w:rFonts w:asciiTheme="minorHAnsi" w:hAnsiTheme="minorHAnsi" w:cstheme="minorHAnsi"/>
          <w:i/>
          <w:sz w:val="32"/>
          <w:szCs w:val="22"/>
        </w:rPr>
      </w:pPr>
    </w:p>
    <w:p w:rsidR="00185B63" w:rsidRDefault="00185B63" w:rsidP="0099345F">
      <w:pPr>
        <w:pStyle w:val="Default"/>
        <w:spacing w:line="360" w:lineRule="auto"/>
        <w:jc w:val="both"/>
        <w:rPr>
          <w:rFonts w:asciiTheme="minorHAnsi" w:hAnsiTheme="minorHAnsi" w:cstheme="minorHAnsi"/>
          <w:i/>
          <w:color w:val="auto"/>
          <w:sz w:val="32"/>
          <w:szCs w:val="22"/>
        </w:rPr>
      </w:pPr>
    </w:p>
    <w:p w:rsidR="00A65A53" w:rsidRDefault="00185B63" w:rsidP="0099345F">
      <w:pPr>
        <w:pStyle w:val="Default"/>
        <w:spacing w:line="360" w:lineRule="auto"/>
        <w:jc w:val="both"/>
        <w:rPr>
          <w:rFonts w:asciiTheme="minorHAnsi" w:hAnsiTheme="minorHAnsi" w:cstheme="minorHAnsi"/>
          <w:i/>
          <w:color w:val="auto"/>
          <w:sz w:val="32"/>
          <w:szCs w:val="22"/>
        </w:rPr>
      </w:pPr>
      <w:r>
        <w:rPr>
          <w:rFonts w:asciiTheme="minorHAnsi" w:hAnsiTheme="minorHAnsi" w:cstheme="minorHAnsi"/>
          <w:i/>
          <w:color w:val="auto"/>
          <w:sz w:val="32"/>
          <w:szCs w:val="22"/>
        </w:rPr>
        <w:t>Categoría</w:t>
      </w:r>
      <w:r w:rsidR="007B5519">
        <w:rPr>
          <w:rFonts w:asciiTheme="minorHAnsi" w:hAnsiTheme="minorHAnsi" w:cstheme="minorHAnsi"/>
          <w:i/>
          <w:color w:val="auto"/>
          <w:sz w:val="32"/>
          <w:szCs w:val="22"/>
        </w:rPr>
        <w:t xml:space="preserve"> 11</w:t>
      </w:r>
      <w:r>
        <w:rPr>
          <w:rFonts w:asciiTheme="minorHAnsi" w:hAnsiTheme="minorHAnsi" w:cstheme="minorHAnsi"/>
          <w:i/>
          <w:color w:val="auto"/>
          <w:sz w:val="32"/>
          <w:szCs w:val="22"/>
        </w:rPr>
        <w:t xml:space="preserve">: </w:t>
      </w:r>
      <w:r w:rsidR="007B5519">
        <w:rPr>
          <w:rFonts w:asciiTheme="minorHAnsi" w:hAnsiTheme="minorHAnsi" w:cstheme="minorHAnsi"/>
          <w:i/>
          <w:color w:val="auto"/>
          <w:sz w:val="32"/>
          <w:szCs w:val="22"/>
        </w:rPr>
        <w:t>Eventos</w:t>
      </w:r>
      <w:r w:rsidR="004E384E" w:rsidRPr="00185B63">
        <w:rPr>
          <w:rFonts w:asciiTheme="minorHAnsi" w:hAnsiTheme="minorHAnsi" w:cstheme="minorHAnsi"/>
          <w:i/>
          <w:color w:val="auto"/>
          <w:sz w:val="32"/>
          <w:szCs w:val="22"/>
        </w:rPr>
        <w:t xml:space="preserve"> </w:t>
      </w:r>
    </w:p>
    <w:p w:rsidR="000B793B" w:rsidRPr="00185B63" w:rsidRDefault="000B793B" w:rsidP="0099345F">
      <w:pPr>
        <w:pStyle w:val="Default"/>
        <w:spacing w:line="360" w:lineRule="auto"/>
        <w:jc w:val="both"/>
        <w:rPr>
          <w:rFonts w:asciiTheme="minorHAnsi" w:hAnsiTheme="minorHAnsi" w:cstheme="minorHAnsi"/>
          <w:i/>
          <w:color w:val="auto"/>
          <w:sz w:val="32"/>
          <w:szCs w:val="22"/>
        </w:rPr>
      </w:pPr>
    </w:p>
    <w:p w:rsidR="007B4F64" w:rsidRDefault="00A65A53" w:rsidP="000B793B">
      <w:pPr>
        <w:pStyle w:val="Default"/>
        <w:spacing w:line="360" w:lineRule="auto"/>
        <w:jc w:val="center"/>
        <w:rPr>
          <w:rFonts w:asciiTheme="minorHAnsi" w:hAnsiTheme="minorHAnsi" w:cstheme="minorHAnsi"/>
          <w:b/>
          <w:i/>
          <w:color w:val="auto"/>
          <w:sz w:val="32"/>
          <w:szCs w:val="22"/>
        </w:rPr>
      </w:pPr>
      <w:proofErr w:type="spellStart"/>
      <w:r w:rsidRPr="00185B63">
        <w:rPr>
          <w:rFonts w:asciiTheme="minorHAnsi" w:hAnsiTheme="minorHAnsi" w:cstheme="minorHAnsi"/>
          <w:b/>
          <w:i/>
          <w:color w:val="auto"/>
          <w:sz w:val="32"/>
          <w:szCs w:val="22"/>
        </w:rPr>
        <w:t>Huawei</w:t>
      </w:r>
      <w:proofErr w:type="spellEnd"/>
      <w:r w:rsidRPr="00185B63">
        <w:rPr>
          <w:rFonts w:asciiTheme="minorHAnsi" w:hAnsiTheme="minorHAnsi" w:cstheme="minorHAnsi"/>
          <w:b/>
          <w:i/>
          <w:color w:val="auto"/>
          <w:sz w:val="32"/>
          <w:szCs w:val="22"/>
        </w:rPr>
        <w:t xml:space="preserve"> Media Open Day</w:t>
      </w:r>
    </w:p>
    <w:p w:rsidR="000B793B" w:rsidRPr="00185B63" w:rsidRDefault="000B793B" w:rsidP="000B793B">
      <w:pPr>
        <w:pStyle w:val="Default"/>
        <w:spacing w:line="360" w:lineRule="auto"/>
        <w:jc w:val="center"/>
        <w:rPr>
          <w:rFonts w:asciiTheme="minorHAnsi" w:hAnsiTheme="minorHAnsi" w:cstheme="minorHAnsi"/>
          <w:b/>
          <w:i/>
          <w:color w:val="auto"/>
          <w:sz w:val="32"/>
          <w:szCs w:val="22"/>
        </w:rPr>
      </w:pPr>
    </w:p>
    <w:p w:rsidR="00185B63" w:rsidRDefault="00185B63" w:rsidP="00185B63">
      <w:pPr>
        <w:pStyle w:val="Default"/>
        <w:numPr>
          <w:ilvl w:val="0"/>
          <w:numId w:val="4"/>
        </w:numPr>
        <w:spacing w:line="360" w:lineRule="auto"/>
        <w:jc w:val="both"/>
        <w:rPr>
          <w:rFonts w:asciiTheme="minorHAnsi" w:hAnsiTheme="minorHAnsi" w:cstheme="minorHAnsi"/>
          <w:i/>
          <w:color w:val="auto"/>
          <w:sz w:val="32"/>
          <w:szCs w:val="22"/>
        </w:rPr>
      </w:pPr>
      <w:r>
        <w:rPr>
          <w:rFonts w:asciiTheme="minorHAnsi" w:hAnsiTheme="minorHAnsi" w:cstheme="minorHAnsi"/>
          <w:i/>
          <w:color w:val="auto"/>
          <w:sz w:val="32"/>
          <w:szCs w:val="22"/>
        </w:rPr>
        <w:t xml:space="preserve">Compañía: </w:t>
      </w:r>
      <w:proofErr w:type="spellStart"/>
      <w:r w:rsidR="00A65A53" w:rsidRPr="00185B63">
        <w:rPr>
          <w:rFonts w:asciiTheme="minorHAnsi" w:hAnsiTheme="minorHAnsi" w:cstheme="minorHAnsi"/>
          <w:i/>
          <w:color w:val="auto"/>
          <w:sz w:val="32"/>
          <w:szCs w:val="22"/>
        </w:rPr>
        <w:t>Huawei</w:t>
      </w:r>
      <w:proofErr w:type="spellEnd"/>
      <w:r w:rsidR="007B4F64" w:rsidRPr="00185B63">
        <w:rPr>
          <w:rFonts w:asciiTheme="minorHAnsi" w:hAnsiTheme="minorHAnsi" w:cstheme="minorHAnsi"/>
          <w:i/>
          <w:color w:val="auto"/>
          <w:sz w:val="32"/>
          <w:szCs w:val="22"/>
        </w:rPr>
        <w:t xml:space="preserve"> </w:t>
      </w:r>
      <w:r>
        <w:rPr>
          <w:rFonts w:asciiTheme="minorHAnsi" w:hAnsiTheme="minorHAnsi" w:cstheme="minorHAnsi"/>
          <w:i/>
          <w:color w:val="auto"/>
          <w:sz w:val="32"/>
          <w:szCs w:val="22"/>
        </w:rPr>
        <w:t xml:space="preserve">Argentina – </w:t>
      </w:r>
      <w:proofErr w:type="spellStart"/>
      <w:r>
        <w:rPr>
          <w:rFonts w:asciiTheme="minorHAnsi" w:hAnsiTheme="minorHAnsi" w:cstheme="minorHAnsi"/>
          <w:i/>
          <w:color w:val="auto"/>
          <w:sz w:val="32"/>
          <w:szCs w:val="22"/>
        </w:rPr>
        <w:t>Consumer</w:t>
      </w:r>
      <w:proofErr w:type="spellEnd"/>
      <w:r>
        <w:rPr>
          <w:rFonts w:asciiTheme="minorHAnsi" w:hAnsiTheme="minorHAnsi" w:cstheme="minorHAnsi"/>
          <w:i/>
          <w:color w:val="auto"/>
          <w:sz w:val="32"/>
          <w:szCs w:val="22"/>
        </w:rPr>
        <w:t xml:space="preserve"> Business </w:t>
      </w:r>
      <w:proofErr w:type="spellStart"/>
      <w:r>
        <w:rPr>
          <w:rFonts w:asciiTheme="minorHAnsi" w:hAnsiTheme="minorHAnsi" w:cstheme="minorHAnsi"/>
          <w:i/>
          <w:color w:val="auto"/>
          <w:sz w:val="32"/>
          <w:szCs w:val="22"/>
        </w:rPr>
        <w:t>Group</w:t>
      </w:r>
      <w:proofErr w:type="spellEnd"/>
      <w:r>
        <w:rPr>
          <w:rFonts w:asciiTheme="minorHAnsi" w:hAnsiTheme="minorHAnsi" w:cstheme="minorHAnsi"/>
          <w:i/>
          <w:color w:val="auto"/>
          <w:sz w:val="32"/>
          <w:szCs w:val="22"/>
        </w:rPr>
        <w:t>.</w:t>
      </w:r>
    </w:p>
    <w:p w:rsidR="00185B63" w:rsidRDefault="00185B63" w:rsidP="00185B63">
      <w:pPr>
        <w:pStyle w:val="Default"/>
        <w:numPr>
          <w:ilvl w:val="0"/>
          <w:numId w:val="4"/>
        </w:numPr>
        <w:spacing w:line="360" w:lineRule="auto"/>
        <w:jc w:val="both"/>
        <w:rPr>
          <w:rFonts w:asciiTheme="minorHAnsi" w:hAnsiTheme="minorHAnsi" w:cstheme="minorHAnsi"/>
          <w:i/>
          <w:color w:val="auto"/>
          <w:sz w:val="32"/>
          <w:szCs w:val="22"/>
        </w:rPr>
      </w:pPr>
      <w:r w:rsidRPr="00185B63">
        <w:rPr>
          <w:rFonts w:asciiTheme="minorHAnsi" w:hAnsiTheme="minorHAnsi" w:cstheme="minorHAnsi"/>
          <w:i/>
          <w:color w:val="auto"/>
          <w:sz w:val="32"/>
          <w:szCs w:val="22"/>
        </w:rPr>
        <w:t xml:space="preserve">Consultora: </w:t>
      </w:r>
      <w:proofErr w:type="spellStart"/>
      <w:r w:rsidR="00A65A53" w:rsidRPr="00185B63">
        <w:rPr>
          <w:rFonts w:asciiTheme="minorHAnsi" w:hAnsiTheme="minorHAnsi" w:cstheme="minorHAnsi"/>
          <w:i/>
          <w:color w:val="auto"/>
          <w:sz w:val="32"/>
          <w:szCs w:val="22"/>
        </w:rPr>
        <w:t>Feedback</w:t>
      </w:r>
      <w:proofErr w:type="spellEnd"/>
      <w:r w:rsidR="00A65A53" w:rsidRPr="00185B63">
        <w:rPr>
          <w:rFonts w:asciiTheme="minorHAnsi" w:hAnsiTheme="minorHAnsi" w:cstheme="minorHAnsi"/>
          <w:i/>
          <w:color w:val="auto"/>
          <w:sz w:val="32"/>
          <w:szCs w:val="22"/>
        </w:rPr>
        <w:t xml:space="preserve"> PR</w:t>
      </w:r>
      <w:r w:rsidR="007B4F64" w:rsidRPr="00185B63">
        <w:rPr>
          <w:rFonts w:asciiTheme="minorHAnsi" w:hAnsiTheme="minorHAnsi" w:cstheme="minorHAnsi"/>
          <w:i/>
          <w:color w:val="auto"/>
          <w:sz w:val="32"/>
          <w:szCs w:val="22"/>
        </w:rPr>
        <w:t xml:space="preserve">. </w:t>
      </w:r>
    </w:p>
    <w:p w:rsidR="00185B63" w:rsidRDefault="00700A9C" w:rsidP="00185B63">
      <w:pPr>
        <w:pStyle w:val="Default"/>
        <w:numPr>
          <w:ilvl w:val="0"/>
          <w:numId w:val="4"/>
        </w:numPr>
        <w:spacing w:line="360" w:lineRule="auto"/>
        <w:jc w:val="both"/>
        <w:rPr>
          <w:rFonts w:asciiTheme="minorHAnsi" w:hAnsiTheme="minorHAnsi" w:cstheme="minorHAnsi"/>
          <w:i/>
          <w:color w:val="auto"/>
          <w:sz w:val="32"/>
          <w:szCs w:val="22"/>
        </w:rPr>
      </w:pPr>
      <w:r>
        <w:rPr>
          <w:rFonts w:asciiTheme="minorHAnsi" w:hAnsiTheme="minorHAnsi" w:cstheme="minorHAnsi"/>
          <w:i/>
          <w:color w:val="auto"/>
          <w:sz w:val="32"/>
          <w:szCs w:val="22"/>
        </w:rPr>
        <w:t xml:space="preserve">Responsable cliente: </w:t>
      </w:r>
      <w:r w:rsidR="00185B63">
        <w:rPr>
          <w:rFonts w:asciiTheme="minorHAnsi" w:hAnsiTheme="minorHAnsi" w:cstheme="minorHAnsi"/>
          <w:i/>
          <w:color w:val="auto"/>
          <w:sz w:val="32"/>
          <w:szCs w:val="22"/>
        </w:rPr>
        <w:t xml:space="preserve">Denise </w:t>
      </w:r>
      <w:proofErr w:type="spellStart"/>
      <w:r w:rsidR="00185B63">
        <w:rPr>
          <w:rFonts w:asciiTheme="minorHAnsi" w:hAnsiTheme="minorHAnsi" w:cstheme="minorHAnsi"/>
          <w:i/>
          <w:color w:val="auto"/>
          <w:sz w:val="32"/>
          <w:szCs w:val="22"/>
        </w:rPr>
        <w:t>Sommerferd</w:t>
      </w:r>
      <w:proofErr w:type="spellEnd"/>
      <w:r w:rsidR="00185B63">
        <w:rPr>
          <w:rFonts w:asciiTheme="minorHAnsi" w:hAnsiTheme="minorHAnsi" w:cstheme="minorHAnsi"/>
          <w:i/>
          <w:color w:val="auto"/>
          <w:sz w:val="32"/>
          <w:szCs w:val="22"/>
        </w:rPr>
        <w:t xml:space="preserve"> (Directora de Marketing y </w:t>
      </w:r>
      <w:proofErr w:type="spellStart"/>
      <w:r w:rsidR="00185B63">
        <w:rPr>
          <w:rFonts w:asciiTheme="minorHAnsi" w:hAnsiTheme="minorHAnsi" w:cstheme="minorHAnsi"/>
          <w:i/>
          <w:color w:val="auto"/>
          <w:sz w:val="32"/>
          <w:szCs w:val="22"/>
        </w:rPr>
        <w:t>Retail</w:t>
      </w:r>
      <w:proofErr w:type="spellEnd"/>
      <w:r w:rsidR="00185B63">
        <w:rPr>
          <w:rFonts w:asciiTheme="minorHAnsi" w:hAnsiTheme="minorHAnsi" w:cstheme="minorHAnsi"/>
          <w:i/>
          <w:color w:val="auto"/>
          <w:sz w:val="32"/>
          <w:szCs w:val="22"/>
        </w:rPr>
        <w:t xml:space="preserve">) – </w:t>
      </w:r>
      <w:proofErr w:type="spellStart"/>
      <w:r w:rsidR="00185B63">
        <w:rPr>
          <w:rFonts w:asciiTheme="minorHAnsi" w:hAnsiTheme="minorHAnsi" w:cstheme="minorHAnsi"/>
          <w:i/>
          <w:color w:val="auto"/>
          <w:sz w:val="32"/>
          <w:szCs w:val="22"/>
        </w:rPr>
        <w:t>Liumu</w:t>
      </w:r>
      <w:proofErr w:type="spellEnd"/>
      <w:r w:rsidR="00185B63">
        <w:rPr>
          <w:rFonts w:asciiTheme="minorHAnsi" w:hAnsiTheme="minorHAnsi" w:cstheme="minorHAnsi"/>
          <w:i/>
          <w:color w:val="auto"/>
          <w:sz w:val="32"/>
          <w:szCs w:val="22"/>
        </w:rPr>
        <w:t xml:space="preserve"> </w:t>
      </w:r>
      <w:r w:rsidR="000B793B">
        <w:rPr>
          <w:rFonts w:asciiTheme="minorHAnsi" w:hAnsiTheme="minorHAnsi" w:cstheme="minorHAnsi"/>
          <w:i/>
          <w:color w:val="auto"/>
          <w:sz w:val="32"/>
          <w:szCs w:val="22"/>
        </w:rPr>
        <w:t>(Brand Marketing Manager)</w:t>
      </w:r>
      <w:r w:rsidR="00385577">
        <w:rPr>
          <w:rFonts w:asciiTheme="minorHAnsi" w:hAnsiTheme="minorHAnsi" w:cstheme="minorHAnsi"/>
          <w:i/>
          <w:color w:val="auto"/>
          <w:sz w:val="32"/>
          <w:szCs w:val="22"/>
        </w:rPr>
        <w:t xml:space="preserve"> – Jaime del </w:t>
      </w:r>
      <w:proofErr w:type="spellStart"/>
      <w:r w:rsidR="00385577">
        <w:rPr>
          <w:rFonts w:asciiTheme="minorHAnsi" w:hAnsiTheme="minorHAnsi" w:cstheme="minorHAnsi"/>
          <w:i/>
          <w:color w:val="auto"/>
          <w:sz w:val="32"/>
          <w:szCs w:val="22"/>
        </w:rPr>
        <w:t>Sel</w:t>
      </w:r>
      <w:proofErr w:type="spellEnd"/>
      <w:r w:rsidR="00385577">
        <w:rPr>
          <w:rFonts w:asciiTheme="minorHAnsi" w:hAnsiTheme="minorHAnsi" w:cstheme="minorHAnsi"/>
          <w:i/>
          <w:color w:val="auto"/>
          <w:sz w:val="32"/>
          <w:szCs w:val="22"/>
        </w:rPr>
        <w:t xml:space="preserve"> (</w:t>
      </w:r>
      <w:proofErr w:type="spellStart"/>
      <w:r w:rsidR="00385577">
        <w:rPr>
          <w:rFonts w:asciiTheme="minorHAnsi" w:hAnsiTheme="minorHAnsi" w:cstheme="minorHAnsi"/>
          <w:i/>
          <w:color w:val="auto"/>
          <w:sz w:val="32"/>
          <w:szCs w:val="22"/>
        </w:rPr>
        <w:t>Sponsorship</w:t>
      </w:r>
      <w:proofErr w:type="spellEnd"/>
      <w:r w:rsidR="00385577">
        <w:rPr>
          <w:rFonts w:asciiTheme="minorHAnsi" w:hAnsiTheme="minorHAnsi" w:cstheme="minorHAnsi"/>
          <w:i/>
          <w:color w:val="auto"/>
          <w:sz w:val="32"/>
          <w:szCs w:val="22"/>
        </w:rPr>
        <w:t>).</w:t>
      </w:r>
    </w:p>
    <w:p w:rsidR="00700A9C" w:rsidRPr="00700A9C" w:rsidRDefault="00700A9C" w:rsidP="00700A9C">
      <w:pPr>
        <w:pStyle w:val="Default"/>
        <w:numPr>
          <w:ilvl w:val="0"/>
          <w:numId w:val="4"/>
        </w:numPr>
        <w:spacing w:line="360" w:lineRule="auto"/>
        <w:jc w:val="both"/>
        <w:rPr>
          <w:rFonts w:asciiTheme="minorHAnsi" w:hAnsiTheme="minorHAnsi" w:cstheme="minorHAnsi"/>
          <w:i/>
          <w:sz w:val="32"/>
          <w:szCs w:val="22"/>
        </w:rPr>
      </w:pPr>
      <w:r>
        <w:rPr>
          <w:rFonts w:asciiTheme="minorHAnsi" w:hAnsiTheme="minorHAnsi" w:cstheme="minorHAnsi"/>
          <w:i/>
          <w:color w:val="auto"/>
          <w:sz w:val="32"/>
          <w:szCs w:val="22"/>
        </w:rPr>
        <w:t xml:space="preserve">Responsable agencia: </w:t>
      </w:r>
      <w:r w:rsidRPr="00700A9C">
        <w:rPr>
          <w:rFonts w:asciiTheme="minorHAnsi" w:hAnsiTheme="minorHAnsi" w:cstheme="minorHAnsi"/>
          <w:i/>
          <w:sz w:val="32"/>
          <w:szCs w:val="22"/>
        </w:rPr>
        <w:t xml:space="preserve">Damián Martínez </w:t>
      </w:r>
      <w:proofErr w:type="spellStart"/>
      <w:r w:rsidRPr="00700A9C">
        <w:rPr>
          <w:rFonts w:asciiTheme="minorHAnsi" w:hAnsiTheme="minorHAnsi" w:cstheme="minorHAnsi"/>
          <w:i/>
          <w:sz w:val="32"/>
          <w:szCs w:val="22"/>
        </w:rPr>
        <w:t>Lahitou</w:t>
      </w:r>
      <w:proofErr w:type="spellEnd"/>
      <w:r w:rsidRPr="00700A9C">
        <w:rPr>
          <w:rFonts w:asciiTheme="minorHAnsi" w:hAnsiTheme="minorHAnsi" w:cstheme="minorHAnsi"/>
          <w:i/>
          <w:sz w:val="32"/>
          <w:szCs w:val="22"/>
        </w:rPr>
        <w:t xml:space="preserve"> – Federico </w:t>
      </w:r>
      <w:proofErr w:type="spellStart"/>
      <w:r w:rsidRPr="00700A9C">
        <w:rPr>
          <w:rFonts w:asciiTheme="minorHAnsi" w:hAnsiTheme="minorHAnsi" w:cstheme="minorHAnsi"/>
          <w:i/>
          <w:sz w:val="32"/>
          <w:szCs w:val="22"/>
        </w:rPr>
        <w:t>Spitznagel</w:t>
      </w:r>
      <w:proofErr w:type="spellEnd"/>
      <w:r w:rsidRPr="00700A9C">
        <w:rPr>
          <w:rFonts w:asciiTheme="minorHAnsi" w:hAnsiTheme="minorHAnsi" w:cstheme="minorHAnsi"/>
          <w:i/>
          <w:sz w:val="32"/>
          <w:szCs w:val="22"/>
        </w:rPr>
        <w:t xml:space="preserve"> – María del Valle Almada – Dolores Frías.</w:t>
      </w:r>
    </w:p>
    <w:p w:rsidR="00700A9C" w:rsidRDefault="00700A9C" w:rsidP="00700A9C">
      <w:pPr>
        <w:pStyle w:val="Default"/>
        <w:spacing w:line="360" w:lineRule="auto"/>
        <w:ind w:left="720"/>
        <w:jc w:val="both"/>
        <w:rPr>
          <w:rFonts w:asciiTheme="minorHAnsi" w:hAnsiTheme="minorHAnsi" w:cstheme="minorHAnsi"/>
          <w:i/>
          <w:color w:val="auto"/>
          <w:sz w:val="32"/>
          <w:szCs w:val="22"/>
        </w:rPr>
      </w:pPr>
    </w:p>
    <w:p w:rsidR="007B4F64" w:rsidRPr="00185B63" w:rsidRDefault="007B4F64" w:rsidP="000B793B">
      <w:pPr>
        <w:pStyle w:val="Default"/>
        <w:spacing w:line="360" w:lineRule="auto"/>
        <w:ind w:left="720"/>
        <w:jc w:val="both"/>
        <w:rPr>
          <w:rFonts w:asciiTheme="minorHAnsi" w:hAnsiTheme="minorHAnsi" w:cstheme="minorHAnsi"/>
          <w:i/>
          <w:color w:val="auto"/>
          <w:sz w:val="32"/>
          <w:szCs w:val="22"/>
        </w:rPr>
      </w:pPr>
    </w:p>
    <w:p w:rsidR="007B4F64" w:rsidRPr="007B5519" w:rsidRDefault="007B5519" w:rsidP="007B5519">
      <w:pPr>
        <w:pStyle w:val="Prrafodelista"/>
        <w:spacing w:line="360" w:lineRule="auto"/>
        <w:jc w:val="center"/>
        <w:rPr>
          <w:rFonts w:cstheme="minorHAnsi"/>
          <w:b/>
          <w:bCs/>
          <w:i/>
          <w:sz w:val="32"/>
        </w:rPr>
      </w:pPr>
      <w:r>
        <w:rPr>
          <w:rFonts w:cstheme="minorHAnsi"/>
          <w:b/>
          <w:bCs/>
          <w:i/>
          <w:sz w:val="32"/>
        </w:rPr>
        <w:t>Cambiando percepciones y moldeando el futuro de la innovación #</w:t>
      </w:r>
      <w:proofErr w:type="spellStart"/>
      <w:r>
        <w:rPr>
          <w:rFonts w:cstheme="minorHAnsi"/>
          <w:b/>
          <w:bCs/>
          <w:i/>
          <w:sz w:val="32"/>
        </w:rPr>
        <w:t>InnovationMaters</w:t>
      </w:r>
      <w:proofErr w:type="spellEnd"/>
      <w:r>
        <w:rPr>
          <w:rFonts w:cstheme="minorHAnsi"/>
          <w:b/>
          <w:bCs/>
          <w:i/>
          <w:sz w:val="32"/>
        </w:rPr>
        <w:t xml:space="preserve"> #</w:t>
      </w:r>
      <w:proofErr w:type="spellStart"/>
      <w:r>
        <w:rPr>
          <w:rFonts w:cstheme="minorHAnsi"/>
          <w:b/>
          <w:bCs/>
          <w:i/>
          <w:sz w:val="32"/>
        </w:rPr>
        <w:t>HuaweiMediaOpenDay</w:t>
      </w:r>
      <w:proofErr w:type="spellEnd"/>
    </w:p>
    <w:p w:rsidR="007B4F64" w:rsidRDefault="007B4F64" w:rsidP="0099345F">
      <w:pPr>
        <w:spacing w:line="360" w:lineRule="auto"/>
        <w:jc w:val="both"/>
        <w:rPr>
          <w:rFonts w:cstheme="minorHAnsi"/>
          <w:b/>
          <w:bCs/>
        </w:rPr>
      </w:pPr>
    </w:p>
    <w:p w:rsidR="007B4F64" w:rsidRDefault="007B4F64" w:rsidP="0099345F">
      <w:pPr>
        <w:spacing w:line="360" w:lineRule="auto"/>
        <w:jc w:val="both"/>
        <w:rPr>
          <w:rFonts w:cstheme="minorHAnsi"/>
          <w:b/>
          <w:bCs/>
        </w:rPr>
      </w:pPr>
    </w:p>
    <w:p w:rsidR="007B4F64" w:rsidRDefault="007B4F64" w:rsidP="0099345F">
      <w:pPr>
        <w:spacing w:line="360" w:lineRule="auto"/>
        <w:jc w:val="both"/>
        <w:rPr>
          <w:rFonts w:cstheme="minorHAnsi"/>
          <w:b/>
          <w:bCs/>
        </w:rPr>
      </w:pPr>
    </w:p>
    <w:p w:rsidR="007B4F64" w:rsidRDefault="007B4F64" w:rsidP="0099345F">
      <w:pPr>
        <w:spacing w:line="360" w:lineRule="auto"/>
        <w:jc w:val="both"/>
        <w:rPr>
          <w:rFonts w:cstheme="minorHAnsi"/>
          <w:b/>
          <w:bCs/>
        </w:rPr>
      </w:pPr>
    </w:p>
    <w:p w:rsidR="007B4F64" w:rsidRDefault="007B4F64" w:rsidP="0099345F">
      <w:pPr>
        <w:spacing w:line="360" w:lineRule="auto"/>
        <w:jc w:val="both"/>
        <w:rPr>
          <w:rFonts w:cstheme="minorHAnsi"/>
          <w:b/>
          <w:bCs/>
        </w:rPr>
      </w:pPr>
    </w:p>
    <w:p w:rsidR="0029559E" w:rsidRDefault="0029559E" w:rsidP="0099345F">
      <w:pPr>
        <w:spacing w:line="360" w:lineRule="auto"/>
        <w:jc w:val="both"/>
        <w:rPr>
          <w:rFonts w:cstheme="minorHAnsi"/>
          <w:b/>
          <w:bCs/>
        </w:rPr>
      </w:pPr>
    </w:p>
    <w:p w:rsidR="007B4F64" w:rsidRDefault="007B4F64" w:rsidP="00472E50">
      <w:pPr>
        <w:pStyle w:val="Prrafodelista"/>
        <w:numPr>
          <w:ilvl w:val="0"/>
          <w:numId w:val="1"/>
        </w:numPr>
        <w:spacing w:after="120" w:line="360" w:lineRule="auto"/>
        <w:jc w:val="both"/>
        <w:rPr>
          <w:rFonts w:cstheme="minorHAnsi"/>
          <w:b/>
          <w:bCs/>
        </w:rPr>
      </w:pPr>
      <w:r>
        <w:rPr>
          <w:rFonts w:cstheme="minorHAnsi"/>
          <w:b/>
          <w:bCs/>
        </w:rPr>
        <w:lastRenderedPageBreak/>
        <w:t>Introducción</w:t>
      </w:r>
    </w:p>
    <w:p w:rsidR="008C7D55" w:rsidRDefault="00E96FB9" w:rsidP="00472E50">
      <w:pPr>
        <w:spacing w:after="120" w:line="360" w:lineRule="auto"/>
        <w:jc w:val="both"/>
        <w:rPr>
          <w:rFonts w:cstheme="minorHAnsi"/>
          <w:bCs/>
        </w:rPr>
      </w:pPr>
      <w:r>
        <w:rPr>
          <w:rFonts w:cstheme="minorHAnsi"/>
          <w:bCs/>
        </w:rPr>
        <w:t xml:space="preserve">A nivel global, </w:t>
      </w:r>
      <w:proofErr w:type="spellStart"/>
      <w:r>
        <w:rPr>
          <w:rFonts w:cstheme="minorHAnsi"/>
          <w:bCs/>
        </w:rPr>
        <w:t>Huawei</w:t>
      </w:r>
      <w:proofErr w:type="spellEnd"/>
      <w:r>
        <w:rPr>
          <w:rFonts w:cstheme="minorHAnsi"/>
          <w:bCs/>
        </w:rPr>
        <w:t xml:space="preserve"> </w:t>
      </w:r>
      <w:r w:rsidR="00CE1C59">
        <w:rPr>
          <w:rFonts w:cstheme="minorHAnsi"/>
          <w:bCs/>
        </w:rPr>
        <w:t xml:space="preserve">está presente en los principales rankings de marcas como </w:t>
      </w:r>
      <w:proofErr w:type="spellStart"/>
      <w:r w:rsidR="00CE1C59">
        <w:rPr>
          <w:rFonts w:cstheme="minorHAnsi"/>
          <w:bCs/>
        </w:rPr>
        <w:t>BrandZ</w:t>
      </w:r>
      <w:proofErr w:type="spellEnd"/>
      <w:r w:rsidR="00CE1C59">
        <w:rPr>
          <w:rFonts w:cstheme="minorHAnsi"/>
          <w:bCs/>
        </w:rPr>
        <w:t xml:space="preserve">, </w:t>
      </w:r>
      <w:proofErr w:type="spellStart"/>
      <w:r w:rsidR="00CE1C59">
        <w:rPr>
          <w:rFonts w:cstheme="minorHAnsi"/>
          <w:bCs/>
        </w:rPr>
        <w:t>Interbrand</w:t>
      </w:r>
      <w:proofErr w:type="spellEnd"/>
      <w:r w:rsidR="00CE1C59">
        <w:rPr>
          <w:rFonts w:cstheme="minorHAnsi"/>
          <w:bCs/>
        </w:rPr>
        <w:t xml:space="preserve">, Brand </w:t>
      </w:r>
      <w:proofErr w:type="spellStart"/>
      <w:r w:rsidR="00CE1C59">
        <w:rPr>
          <w:rFonts w:cstheme="minorHAnsi"/>
          <w:bCs/>
        </w:rPr>
        <w:t>Finance</w:t>
      </w:r>
      <w:proofErr w:type="spellEnd"/>
      <w:r w:rsidR="00CE1C59">
        <w:rPr>
          <w:rFonts w:cstheme="minorHAnsi"/>
          <w:bCs/>
        </w:rPr>
        <w:t xml:space="preserve"> y Forbes. En 2017 comercializó 153 millones de </w:t>
      </w:r>
      <w:proofErr w:type="spellStart"/>
      <w:r w:rsidR="00CE1C59">
        <w:rPr>
          <w:rFonts w:cstheme="minorHAnsi"/>
          <w:bCs/>
        </w:rPr>
        <w:t>smartphones</w:t>
      </w:r>
      <w:proofErr w:type="spellEnd"/>
      <w:r w:rsidR="00CE1C59">
        <w:rPr>
          <w:rFonts w:cstheme="minorHAnsi"/>
          <w:bCs/>
        </w:rPr>
        <w:t xml:space="preserve">, representando con esa cifra el 10% del mercado global. Sus ganancias crecen sostenidamente de a dos dígitos y </w:t>
      </w:r>
      <w:r w:rsidR="00E15A0C">
        <w:rPr>
          <w:rFonts w:cstheme="minorHAnsi"/>
          <w:bCs/>
        </w:rPr>
        <w:t xml:space="preserve">sus </w:t>
      </w:r>
      <w:proofErr w:type="spellStart"/>
      <w:r w:rsidR="00E15A0C">
        <w:rPr>
          <w:rFonts w:cstheme="minorHAnsi"/>
          <w:bCs/>
        </w:rPr>
        <w:t>flagships</w:t>
      </w:r>
      <w:proofErr w:type="spellEnd"/>
      <w:r w:rsidR="00E15A0C">
        <w:rPr>
          <w:rFonts w:cstheme="minorHAnsi"/>
          <w:bCs/>
        </w:rPr>
        <w:t xml:space="preserve"> se convierten en objetos de deseo por su diseño y tecnología. Es el caso del Mate </w:t>
      </w:r>
      <w:r w:rsidR="008C7D55">
        <w:rPr>
          <w:rFonts w:cstheme="minorHAnsi"/>
          <w:bCs/>
        </w:rPr>
        <w:t xml:space="preserve">10, primer celular con inteligencia artificial, dirigido por el chip </w:t>
      </w:r>
      <w:proofErr w:type="spellStart"/>
      <w:r w:rsidR="008C7D55">
        <w:rPr>
          <w:rFonts w:cstheme="minorHAnsi"/>
          <w:bCs/>
        </w:rPr>
        <w:t>Kirin</w:t>
      </w:r>
      <w:proofErr w:type="spellEnd"/>
      <w:r w:rsidR="008C7D55">
        <w:rPr>
          <w:rFonts w:cstheme="minorHAnsi"/>
          <w:bCs/>
        </w:rPr>
        <w:t xml:space="preserve"> 970 propiedad exclusiva de </w:t>
      </w:r>
      <w:proofErr w:type="spellStart"/>
      <w:r w:rsidR="008C7D55">
        <w:rPr>
          <w:rFonts w:cstheme="minorHAnsi"/>
          <w:bCs/>
        </w:rPr>
        <w:t>Huawei</w:t>
      </w:r>
      <w:proofErr w:type="spellEnd"/>
      <w:r w:rsidR="008C7D55">
        <w:rPr>
          <w:rFonts w:cstheme="minorHAnsi"/>
          <w:bCs/>
        </w:rPr>
        <w:t xml:space="preserve">, como así también lo es la alianza estratégica con </w:t>
      </w:r>
      <w:proofErr w:type="spellStart"/>
      <w:r w:rsidR="008C7D55">
        <w:rPr>
          <w:rFonts w:cstheme="minorHAnsi"/>
          <w:bCs/>
        </w:rPr>
        <w:t>Leica</w:t>
      </w:r>
      <w:proofErr w:type="spellEnd"/>
      <w:r w:rsidR="008C7D55">
        <w:rPr>
          <w:rFonts w:cstheme="minorHAnsi"/>
          <w:bCs/>
        </w:rPr>
        <w:t>, un acuerdo que permite ofrecer a los consumidores la mejor calidad fotográfica de la mano de la marca líder</w:t>
      </w:r>
      <w:r w:rsidR="00F27C14">
        <w:rPr>
          <w:rFonts w:cstheme="minorHAnsi"/>
          <w:bCs/>
        </w:rPr>
        <w:t xml:space="preserve"> con los </w:t>
      </w:r>
      <w:proofErr w:type="spellStart"/>
      <w:r w:rsidR="00F27C14">
        <w:rPr>
          <w:rFonts w:cstheme="minorHAnsi"/>
          <w:bCs/>
        </w:rPr>
        <w:t>smartphones</w:t>
      </w:r>
      <w:proofErr w:type="spellEnd"/>
      <w:r w:rsidR="00F27C14">
        <w:rPr>
          <w:rFonts w:cstheme="minorHAnsi"/>
          <w:bCs/>
        </w:rPr>
        <w:t xml:space="preserve"> de la línea P</w:t>
      </w:r>
      <w:r w:rsidR="008C7D55">
        <w:rPr>
          <w:rFonts w:cstheme="minorHAnsi"/>
          <w:bCs/>
        </w:rPr>
        <w:t>.</w:t>
      </w:r>
    </w:p>
    <w:p w:rsidR="00101458" w:rsidRDefault="00101458" w:rsidP="00472E50">
      <w:pPr>
        <w:spacing w:after="120" w:line="360" w:lineRule="auto"/>
        <w:jc w:val="both"/>
        <w:rPr>
          <w:rFonts w:cstheme="minorHAnsi"/>
          <w:bCs/>
        </w:rPr>
      </w:pPr>
      <w:proofErr w:type="spellStart"/>
      <w:r>
        <w:rPr>
          <w:rFonts w:cstheme="minorHAnsi"/>
          <w:bCs/>
        </w:rPr>
        <w:t>Huawei</w:t>
      </w:r>
      <w:proofErr w:type="spellEnd"/>
      <w:r>
        <w:rPr>
          <w:rFonts w:cstheme="minorHAnsi"/>
          <w:bCs/>
        </w:rPr>
        <w:t xml:space="preserve">, tercer fabricante de </w:t>
      </w:r>
      <w:proofErr w:type="spellStart"/>
      <w:r>
        <w:rPr>
          <w:rFonts w:cstheme="minorHAnsi"/>
          <w:bCs/>
        </w:rPr>
        <w:t>smartphones</w:t>
      </w:r>
      <w:proofErr w:type="spellEnd"/>
      <w:r>
        <w:rPr>
          <w:rFonts w:cstheme="minorHAnsi"/>
          <w:bCs/>
        </w:rPr>
        <w:t xml:space="preserve"> a nivel mundial</w:t>
      </w:r>
      <w:r w:rsidR="00D54AE7">
        <w:rPr>
          <w:rFonts w:cstheme="minorHAnsi"/>
          <w:bCs/>
        </w:rPr>
        <w:t>, se instaló en</w:t>
      </w:r>
      <w:r>
        <w:rPr>
          <w:rFonts w:cstheme="minorHAnsi"/>
          <w:bCs/>
        </w:rPr>
        <w:t xml:space="preserve"> Argentina en 2011 y recién hacia fines de 2014 comenzó a comercializar sus productos en el país. Con menos de 4 años en un mercado dominado por el líder de la categoría, esta marca de origen chino comenzó a ganar terreno. Si bien sus productos lograban tener mayor reconocimiento, la empresa como tal era un gran interrogante para prensa y público en general.</w:t>
      </w:r>
    </w:p>
    <w:p w:rsidR="00101458" w:rsidRDefault="00101458" w:rsidP="00472E50">
      <w:pPr>
        <w:spacing w:after="120" w:line="360" w:lineRule="auto"/>
        <w:jc w:val="both"/>
        <w:rPr>
          <w:rFonts w:cstheme="minorHAnsi"/>
          <w:bCs/>
        </w:rPr>
      </w:pPr>
      <w:r>
        <w:rPr>
          <w:rFonts w:cstheme="minorHAnsi"/>
          <w:bCs/>
        </w:rPr>
        <w:t xml:space="preserve">Si bien la marca llegó al país con un agresivo plan de marketing y logró un alto reconocimiento de marca gracias al </w:t>
      </w:r>
      <w:proofErr w:type="spellStart"/>
      <w:r>
        <w:rPr>
          <w:rFonts w:cstheme="minorHAnsi"/>
          <w:bCs/>
        </w:rPr>
        <w:t>esponsoreo</w:t>
      </w:r>
      <w:proofErr w:type="spellEnd"/>
      <w:r>
        <w:rPr>
          <w:rFonts w:cstheme="minorHAnsi"/>
          <w:bCs/>
        </w:rPr>
        <w:t xml:space="preserve"> de los dos principales equipos de fútbol del país, entre otras acciones y campañas llevadas adelante por la compañía. Hasta ese momento, </w:t>
      </w:r>
      <w:proofErr w:type="spellStart"/>
      <w:r>
        <w:rPr>
          <w:rFonts w:cstheme="minorHAnsi"/>
          <w:bCs/>
        </w:rPr>
        <w:t>Huawei</w:t>
      </w:r>
      <w:proofErr w:type="spellEnd"/>
      <w:r>
        <w:rPr>
          <w:rFonts w:cstheme="minorHAnsi"/>
          <w:bCs/>
        </w:rPr>
        <w:t xml:space="preserve"> ofrecía mayormente productos de gama baja y </w:t>
      </w:r>
      <w:r w:rsidR="00A26E19">
        <w:rPr>
          <w:rFonts w:cstheme="minorHAnsi"/>
          <w:bCs/>
        </w:rPr>
        <w:t>paulatinamente</w:t>
      </w:r>
      <w:r>
        <w:rPr>
          <w:rFonts w:cstheme="minorHAnsi"/>
          <w:bCs/>
        </w:rPr>
        <w:t xml:space="preserve"> empezaba a incorporar a su portfolio productos de gama media y media alta, que se caracterizaban por brindar especificaciones de gran demanda e innovación para el mercado, pero continuaba posicionada, en el imaginario colectivo como una marca de productos accesibles.</w:t>
      </w:r>
    </w:p>
    <w:p w:rsidR="00105740" w:rsidRDefault="00105740" w:rsidP="00472E50">
      <w:pPr>
        <w:spacing w:after="120" w:line="360" w:lineRule="auto"/>
        <w:jc w:val="both"/>
        <w:rPr>
          <w:rFonts w:cstheme="minorHAnsi"/>
          <w:bCs/>
        </w:rPr>
      </w:pPr>
      <w:r>
        <w:rPr>
          <w:rFonts w:cstheme="minorHAnsi"/>
          <w:bCs/>
        </w:rPr>
        <w:t>Ante este desafío, nos planteamos conjuntamente con la marca dar a conocer los principales mensajes clave de la compañía a los medios más relevantes del país, tanto de informaci</w:t>
      </w:r>
      <w:r w:rsidR="00101458">
        <w:rPr>
          <w:rFonts w:cstheme="minorHAnsi"/>
          <w:bCs/>
        </w:rPr>
        <w:t>ón general como especializados en tecnología.</w:t>
      </w:r>
    </w:p>
    <w:p w:rsidR="000B72E6" w:rsidRPr="008C6BB3" w:rsidRDefault="008C6BB3" w:rsidP="00472E50">
      <w:pPr>
        <w:spacing w:after="120" w:line="360" w:lineRule="auto"/>
        <w:jc w:val="both"/>
        <w:rPr>
          <w:rFonts w:cstheme="minorHAnsi"/>
          <w:bCs/>
        </w:rPr>
      </w:pPr>
      <w:r>
        <w:rPr>
          <w:rFonts w:cstheme="minorHAnsi"/>
          <w:bCs/>
        </w:rPr>
        <w:t xml:space="preserve">Los objetivos a alcanzar eran: </w:t>
      </w:r>
      <w:r w:rsidR="00105740" w:rsidRPr="008C6BB3">
        <w:rPr>
          <w:rFonts w:cstheme="minorHAnsi"/>
          <w:bCs/>
        </w:rPr>
        <w:t>Mostrar el liderazgo</w:t>
      </w:r>
      <w:r w:rsidRPr="008C6BB3">
        <w:rPr>
          <w:rFonts w:cstheme="minorHAnsi"/>
          <w:bCs/>
        </w:rPr>
        <w:t xml:space="preserve"> de la marca</w:t>
      </w:r>
      <w:r>
        <w:rPr>
          <w:rFonts w:cstheme="minorHAnsi"/>
          <w:bCs/>
        </w:rPr>
        <w:t xml:space="preserve"> a nivel mundial</w:t>
      </w:r>
      <w:r w:rsidR="006B7D02">
        <w:rPr>
          <w:rFonts w:cstheme="minorHAnsi"/>
          <w:bCs/>
        </w:rPr>
        <w:t>, tanto</w:t>
      </w:r>
      <w:r w:rsidR="00A26E19">
        <w:rPr>
          <w:rFonts w:cstheme="minorHAnsi"/>
          <w:bCs/>
        </w:rPr>
        <w:t xml:space="preserve"> en lo relativo al</w:t>
      </w:r>
      <w:r>
        <w:rPr>
          <w:rFonts w:cstheme="minorHAnsi"/>
          <w:bCs/>
        </w:rPr>
        <w:t xml:space="preserve"> negocio como en lo referido a investigación y desarrollo, r</w:t>
      </w:r>
      <w:r w:rsidRPr="008C6BB3">
        <w:rPr>
          <w:rFonts w:cstheme="minorHAnsi"/>
          <w:bCs/>
        </w:rPr>
        <w:t>elacionar a la marca y sus productos con la i</w:t>
      </w:r>
      <w:r w:rsidR="000B72E6" w:rsidRPr="008C6BB3">
        <w:rPr>
          <w:rFonts w:cstheme="minorHAnsi"/>
          <w:bCs/>
        </w:rPr>
        <w:t>nnovación</w:t>
      </w:r>
      <w:r w:rsidR="00335BAD">
        <w:rPr>
          <w:rFonts w:cstheme="minorHAnsi"/>
          <w:bCs/>
        </w:rPr>
        <w:t xml:space="preserve"> y</w:t>
      </w:r>
      <w:r>
        <w:rPr>
          <w:rFonts w:cstheme="minorHAnsi"/>
          <w:bCs/>
        </w:rPr>
        <w:t xml:space="preserve"> contar la historia y particularidades del nuevo gigante chino.</w:t>
      </w:r>
    </w:p>
    <w:p w:rsidR="0011737E" w:rsidRDefault="00105740" w:rsidP="00472E50">
      <w:pPr>
        <w:spacing w:after="120" w:line="360" w:lineRule="auto"/>
        <w:jc w:val="both"/>
        <w:rPr>
          <w:rFonts w:cstheme="minorHAnsi"/>
          <w:bCs/>
        </w:rPr>
      </w:pPr>
      <w:r>
        <w:rPr>
          <w:rFonts w:cstheme="minorHAnsi"/>
          <w:bCs/>
        </w:rPr>
        <w:t>Para esparcir estos mensajes claves</w:t>
      </w:r>
      <w:r w:rsidR="00E43971">
        <w:rPr>
          <w:rFonts w:cstheme="minorHAnsi"/>
          <w:bCs/>
        </w:rPr>
        <w:t>,</w:t>
      </w:r>
      <w:r>
        <w:rPr>
          <w:rFonts w:cstheme="minorHAnsi"/>
          <w:bCs/>
        </w:rPr>
        <w:t xml:space="preserve"> se planificó un evento de prensa</w:t>
      </w:r>
      <w:r w:rsidR="000B72E6">
        <w:rPr>
          <w:rFonts w:cstheme="minorHAnsi"/>
          <w:bCs/>
        </w:rPr>
        <w:t xml:space="preserve"> que llevó el nombre de </w:t>
      </w:r>
      <w:proofErr w:type="spellStart"/>
      <w:r w:rsidR="000B72E6" w:rsidRPr="00B779BC">
        <w:rPr>
          <w:rFonts w:cstheme="minorHAnsi"/>
          <w:b/>
          <w:bCs/>
        </w:rPr>
        <w:t>Huawei</w:t>
      </w:r>
      <w:proofErr w:type="spellEnd"/>
      <w:r w:rsidR="000B72E6" w:rsidRPr="00B779BC">
        <w:rPr>
          <w:rFonts w:cstheme="minorHAnsi"/>
          <w:b/>
          <w:bCs/>
        </w:rPr>
        <w:t xml:space="preserve"> Media Open Day</w:t>
      </w:r>
      <w:r w:rsidR="000B72E6">
        <w:rPr>
          <w:rFonts w:cstheme="minorHAnsi"/>
          <w:bCs/>
        </w:rPr>
        <w:t>, un espacio para pensar cómo las innovaciones tecnológicas fueron cambiando nuestras vidas en los últimos años y los desafíos futuros.</w:t>
      </w:r>
      <w:r w:rsidR="00431AB6">
        <w:rPr>
          <w:rFonts w:cstheme="minorHAnsi"/>
          <w:bCs/>
        </w:rPr>
        <w:t xml:space="preserve"> En este contexto, con la atención de los principales periodistas </w:t>
      </w:r>
      <w:r w:rsidR="00A26E19">
        <w:rPr>
          <w:rFonts w:cstheme="minorHAnsi"/>
          <w:bCs/>
        </w:rPr>
        <w:t xml:space="preserve">y </w:t>
      </w:r>
      <w:proofErr w:type="spellStart"/>
      <w:r w:rsidR="00A26E19">
        <w:rPr>
          <w:rFonts w:cstheme="minorHAnsi"/>
          <w:bCs/>
        </w:rPr>
        <w:t>KOF´s</w:t>
      </w:r>
      <w:proofErr w:type="spellEnd"/>
      <w:r w:rsidR="00A26E19">
        <w:rPr>
          <w:rFonts w:cstheme="minorHAnsi"/>
          <w:bCs/>
        </w:rPr>
        <w:t xml:space="preserve"> </w:t>
      </w:r>
      <w:r w:rsidR="00431AB6">
        <w:rPr>
          <w:rFonts w:cstheme="minorHAnsi"/>
          <w:bCs/>
        </w:rPr>
        <w:t>del país,</w:t>
      </w:r>
      <w:r w:rsidR="005B5AAD">
        <w:rPr>
          <w:rFonts w:cstheme="minorHAnsi"/>
          <w:bCs/>
        </w:rPr>
        <w:t xml:space="preserve"> tanto online como offline,</w:t>
      </w:r>
      <w:r w:rsidR="00431AB6">
        <w:rPr>
          <w:rFonts w:cstheme="minorHAnsi"/>
          <w:bCs/>
        </w:rPr>
        <w:t xml:space="preserve"> se brindaría información sobre la historia, crecimiento e innovación llevados adelante por </w:t>
      </w:r>
      <w:proofErr w:type="spellStart"/>
      <w:r w:rsidR="00431AB6">
        <w:rPr>
          <w:rFonts w:cstheme="minorHAnsi"/>
          <w:bCs/>
        </w:rPr>
        <w:t>Huawei</w:t>
      </w:r>
      <w:proofErr w:type="spellEnd"/>
      <w:r w:rsidR="00431AB6">
        <w:rPr>
          <w:rFonts w:cstheme="minorHAnsi"/>
          <w:bCs/>
        </w:rPr>
        <w:t xml:space="preserve"> a nivel </w:t>
      </w:r>
      <w:r w:rsidR="00431AB6">
        <w:rPr>
          <w:rFonts w:cstheme="minorHAnsi"/>
          <w:bCs/>
        </w:rPr>
        <w:lastRenderedPageBreak/>
        <w:t>mundial. El evento también se convertiría en una oportunidad para mostrar el portfolio de producto de la marca y generar un espacio de encuentro con prensa.</w:t>
      </w:r>
    </w:p>
    <w:p w:rsidR="0011737E" w:rsidRDefault="00F735D4" w:rsidP="00472E50">
      <w:pPr>
        <w:spacing w:after="120" w:line="360" w:lineRule="auto"/>
        <w:jc w:val="both"/>
        <w:rPr>
          <w:rFonts w:cstheme="minorHAnsi"/>
          <w:bCs/>
        </w:rPr>
      </w:pPr>
      <w:r>
        <w:rPr>
          <w:rFonts w:cstheme="minorHAnsi"/>
          <w:bCs/>
        </w:rPr>
        <w:t>Al no tratarse de un lanzamiento, que es aquello que orgánicamente despierta mayor interés en la prensa, fue necesario dotar a este evento de contenido. Se convocaron 3 voceros, dos</w:t>
      </w:r>
      <w:r w:rsidR="00B779BC">
        <w:rPr>
          <w:rFonts w:cstheme="minorHAnsi"/>
          <w:bCs/>
        </w:rPr>
        <w:t xml:space="preserve"> de</w:t>
      </w:r>
      <w:r>
        <w:rPr>
          <w:rFonts w:cstheme="minorHAnsi"/>
          <w:bCs/>
        </w:rPr>
        <w:t xml:space="preserve"> la compañía y uno externo que tocaron diferentes tópicos en torno a la innovación</w:t>
      </w:r>
      <w:r w:rsidR="00F26FEA">
        <w:rPr>
          <w:rFonts w:cstheme="minorHAnsi"/>
          <w:bCs/>
        </w:rPr>
        <w:t xml:space="preserve"> con un formato TED</w:t>
      </w:r>
      <w:r>
        <w:rPr>
          <w:rFonts w:cstheme="minorHAnsi"/>
          <w:bCs/>
        </w:rPr>
        <w:t xml:space="preserve">. </w:t>
      </w:r>
      <w:r w:rsidR="0011737E">
        <w:rPr>
          <w:rFonts w:cstheme="minorHAnsi"/>
          <w:bCs/>
        </w:rPr>
        <w:t>A</w:t>
      </w:r>
      <w:r>
        <w:rPr>
          <w:rFonts w:cstheme="minorHAnsi"/>
          <w:bCs/>
        </w:rPr>
        <w:t>demás del</w:t>
      </w:r>
      <w:r w:rsidR="0011737E">
        <w:rPr>
          <w:rFonts w:cstheme="minorHAnsi"/>
          <w:bCs/>
        </w:rPr>
        <w:t xml:space="preserve"> contenido del evento y </w:t>
      </w:r>
      <w:r>
        <w:rPr>
          <w:rFonts w:cstheme="minorHAnsi"/>
          <w:bCs/>
        </w:rPr>
        <w:t xml:space="preserve">las </w:t>
      </w:r>
      <w:r w:rsidR="0011737E">
        <w:rPr>
          <w:rFonts w:cstheme="minorHAnsi"/>
          <w:bCs/>
        </w:rPr>
        <w:t xml:space="preserve">entrevistas realizadas por los voceros de la compañía, se </w:t>
      </w:r>
      <w:r>
        <w:rPr>
          <w:rFonts w:cstheme="minorHAnsi"/>
          <w:bCs/>
        </w:rPr>
        <w:t>sumaron</w:t>
      </w:r>
      <w:r w:rsidR="0011737E">
        <w:rPr>
          <w:rFonts w:cstheme="minorHAnsi"/>
          <w:bCs/>
        </w:rPr>
        <w:t xml:space="preserve"> </w:t>
      </w:r>
      <w:r w:rsidR="00F26FEA">
        <w:rPr>
          <w:rFonts w:cstheme="minorHAnsi"/>
          <w:bCs/>
        </w:rPr>
        <w:t>cuatro</w:t>
      </w:r>
      <w:r w:rsidR="00693E4E">
        <w:rPr>
          <w:rFonts w:cstheme="minorHAnsi"/>
          <w:bCs/>
        </w:rPr>
        <w:t xml:space="preserve"> contenidos para</w:t>
      </w:r>
      <w:r w:rsidR="0011737E">
        <w:rPr>
          <w:rFonts w:cstheme="minorHAnsi"/>
          <w:bCs/>
        </w:rPr>
        <w:t xml:space="preserve"> prensa elaborados ad hoc sobre temas relativos a las temáticas abordadas durante las charlas brindadas. Estas pi</w:t>
      </w:r>
      <w:r w:rsidR="002E0104">
        <w:rPr>
          <w:rFonts w:cstheme="minorHAnsi"/>
          <w:bCs/>
        </w:rPr>
        <w:t>e</w:t>
      </w:r>
      <w:r w:rsidR="0011737E">
        <w:rPr>
          <w:rFonts w:cstheme="minorHAnsi"/>
          <w:bCs/>
        </w:rPr>
        <w:t>zas de comunicación fueron enviadas a medios de negocios, interés general y tecnología.</w:t>
      </w:r>
    </w:p>
    <w:p w:rsidR="0011737E" w:rsidRPr="0011737E" w:rsidRDefault="0011737E" w:rsidP="00472E50">
      <w:pPr>
        <w:pStyle w:val="Prrafodelista"/>
        <w:numPr>
          <w:ilvl w:val="0"/>
          <w:numId w:val="1"/>
        </w:numPr>
        <w:spacing w:after="120" w:line="360" w:lineRule="auto"/>
        <w:jc w:val="both"/>
        <w:rPr>
          <w:rFonts w:cstheme="minorHAnsi"/>
          <w:b/>
          <w:bCs/>
        </w:rPr>
      </w:pPr>
      <w:r w:rsidRPr="0011737E">
        <w:rPr>
          <w:rFonts w:cstheme="minorHAnsi"/>
          <w:b/>
          <w:bCs/>
        </w:rPr>
        <w:t>Ejecución</w:t>
      </w:r>
    </w:p>
    <w:p w:rsidR="00166B08" w:rsidRDefault="0099345F" w:rsidP="00472E50">
      <w:pPr>
        <w:spacing w:after="120" w:line="360" w:lineRule="auto"/>
        <w:jc w:val="both"/>
        <w:rPr>
          <w:rFonts w:cstheme="minorHAnsi"/>
          <w:bCs/>
        </w:rPr>
      </w:pPr>
      <w:r>
        <w:rPr>
          <w:rFonts w:cstheme="minorHAnsi"/>
          <w:bCs/>
        </w:rPr>
        <w:t>La puesta en práctica del plan fue de</w:t>
      </w:r>
      <w:r w:rsidR="0065228F">
        <w:rPr>
          <w:rFonts w:cstheme="minorHAnsi"/>
          <w:bCs/>
        </w:rPr>
        <w:t xml:space="preserve"> dos etapas. U</w:t>
      </w:r>
      <w:r>
        <w:rPr>
          <w:rFonts w:cstheme="minorHAnsi"/>
          <w:bCs/>
        </w:rPr>
        <w:t>na durante el evento</w:t>
      </w:r>
      <w:r w:rsidR="0035236B">
        <w:rPr>
          <w:rFonts w:cstheme="minorHAnsi"/>
          <w:bCs/>
        </w:rPr>
        <w:t xml:space="preserve">, desde su planificación hasta su </w:t>
      </w:r>
      <w:r w:rsidR="0065228F">
        <w:rPr>
          <w:rFonts w:cstheme="minorHAnsi"/>
          <w:bCs/>
        </w:rPr>
        <w:t>puesta en práctica,</w:t>
      </w:r>
      <w:r w:rsidR="0035236B">
        <w:rPr>
          <w:rFonts w:cstheme="minorHAnsi"/>
          <w:bCs/>
        </w:rPr>
        <w:t xml:space="preserve"> pasando por la convocatoria y la producción,</w:t>
      </w:r>
      <w:r>
        <w:rPr>
          <w:rFonts w:cstheme="minorHAnsi"/>
          <w:bCs/>
        </w:rPr>
        <w:t xml:space="preserve"> y otra posterior</w:t>
      </w:r>
      <w:r w:rsidR="00166B08">
        <w:rPr>
          <w:rFonts w:cstheme="minorHAnsi"/>
          <w:bCs/>
        </w:rPr>
        <w:t>, centrada en la elaboración de documentos para prensa</w:t>
      </w:r>
      <w:r>
        <w:rPr>
          <w:rFonts w:cstheme="minorHAnsi"/>
          <w:bCs/>
        </w:rPr>
        <w:t xml:space="preserve">. </w:t>
      </w:r>
    </w:p>
    <w:p w:rsidR="00F26FEA" w:rsidRDefault="0099345F" w:rsidP="00472E50">
      <w:pPr>
        <w:spacing w:after="120" w:line="360" w:lineRule="auto"/>
        <w:jc w:val="both"/>
        <w:rPr>
          <w:rFonts w:cstheme="minorHAnsi"/>
          <w:bCs/>
        </w:rPr>
      </w:pPr>
      <w:r>
        <w:rPr>
          <w:rFonts w:cstheme="minorHAnsi"/>
          <w:bCs/>
        </w:rPr>
        <w:t xml:space="preserve">La planificación del contenido del evento </w:t>
      </w:r>
      <w:r w:rsidR="004F5B3A">
        <w:rPr>
          <w:rFonts w:cstheme="minorHAnsi"/>
          <w:bCs/>
        </w:rPr>
        <w:t>tenía como eje central</w:t>
      </w:r>
      <w:r>
        <w:rPr>
          <w:rFonts w:cstheme="minorHAnsi"/>
          <w:bCs/>
        </w:rPr>
        <w:t xml:space="preserve"> encontrar temáticas relevantes para la prensa. </w:t>
      </w:r>
      <w:r w:rsidR="004F5B3A">
        <w:rPr>
          <w:rFonts w:cstheme="minorHAnsi"/>
          <w:bCs/>
        </w:rPr>
        <w:t xml:space="preserve">Para ello se convocó a Joan </w:t>
      </w:r>
      <w:proofErr w:type="spellStart"/>
      <w:r w:rsidR="004F5B3A">
        <w:rPr>
          <w:rFonts w:cstheme="minorHAnsi"/>
          <w:bCs/>
        </w:rPr>
        <w:t>Cwaik</w:t>
      </w:r>
      <w:proofErr w:type="spellEnd"/>
      <w:r w:rsidR="004F5B3A">
        <w:rPr>
          <w:rFonts w:cstheme="minorHAnsi"/>
          <w:bCs/>
        </w:rPr>
        <w:t>, Innovador Tecnológico y conferencista, quien fue invitado a reflexionar sobre cómo la tecnología</w:t>
      </w:r>
      <w:r w:rsidR="00872C01">
        <w:rPr>
          <w:rFonts w:cstheme="minorHAnsi"/>
          <w:bCs/>
        </w:rPr>
        <w:t xml:space="preserve"> impacta en la sociedad y especialmente en el rubro periodístico. Así mismo, dos voceros de la compañía vinieron al país para asistir a este evento. </w:t>
      </w:r>
    </w:p>
    <w:p w:rsidR="00A10317" w:rsidRDefault="00872C01" w:rsidP="00472E50">
      <w:pPr>
        <w:spacing w:after="120" w:line="360" w:lineRule="auto"/>
        <w:jc w:val="both"/>
        <w:rPr>
          <w:rFonts w:cstheme="minorHAnsi"/>
          <w:bCs/>
        </w:rPr>
      </w:pPr>
      <w:r>
        <w:rPr>
          <w:rFonts w:cstheme="minorHAnsi"/>
          <w:bCs/>
        </w:rPr>
        <w:t xml:space="preserve">David </w:t>
      </w:r>
      <w:proofErr w:type="spellStart"/>
      <w:r>
        <w:rPr>
          <w:rFonts w:cstheme="minorHAnsi"/>
          <w:bCs/>
        </w:rPr>
        <w:t>Moheno</w:t>
      </w:r>
      <w:proofErr w:type="spellEnd"/>
      <w:r>
        <w:rPr>
          <w:rFonts w:cstheme="minorHAnsi"/>
          <w:bCs/>
        </w:rPr>
        <w:t xml:space="preserve">, Director de Relaciones Públicas de </w:t>
      </w:r>
      <w:proofErr w:type="spellStart"/>
      <w:r>
        <w:rPr>
          <w:rFonts w:cstheme="minorHAnsi"/>
          <w:bCs/>
        </w:rPr>
        <w:t>Huawei</w:t>
      </w:r>
      <w:proofErr w:type="spellEnd"/>
      <w:r>
        <w:rPr>
          <w:rFonts w:cstheme="minorHAnsi"/>
          <w:bCs/>
        </w:rPr>
        <w:t xml:space="preserve"> para Latinoamérica, brindó un interesante relato sobre la historia de la compañía desde sus inicios en un pueblo pesquero de China, hasta convertirse en una potencia tecnológica</w:t>
      </w:r>
      <w:r w:rsidR="003262CF">
        <w:rPr>
          <w:rFonts w:cstheme="minorHAnsi"/>
          <w:bCs/>
        </w:rPr>
        <w:t xml:space="preserve"> mundial</w:t>
      </w:r>
      <w:r>
        <w:rPr>
          <w:rFonts w:cstheme="minorHAnsi"/>
          <w:bCs/>
        </w:rPr>
        <w:t xml:space="preserve">. Además, contó detalles muy interesantes sobre el modelo de negocio, filosofía de trabajo y principales logros de </w:t>
      </w:r>
      <w:proofErr w:type="spellStart"/>
      <w:r>
        <w:rPr>
          <w:rFonts w:cstheme="minorHAnsi"/>
          <w:bCs/>
        </w:rPr>
        <w:t>Huawei</w:t>
      </w:r>
      <w:proofErr w:type="spellEnd"/>
      <w:r>
        <w:rPr>
          <w:rFonts w:cstheme="minorHAnsi"/>
          <w:bCs/>
        </w:rPr>
        <w:t xml:space="preserve"> a nivel global.</w:t>
      </w:r>
    </w:p>
    <w:p w:rsidR="002E0104" w:rsidRDefault="002E0104" w:rsidP="00472E50">
      <w:pPr>
        <w:spacing w:after="120" w:line="360" w:lineRule="auto"/>
        <w:jc w:val="both"/>
        <w:rPr>
          <w:rFonts w:cstheme="minorHAnsi"/>
          <w:lang w:val="es-ES"/>
        </w:rPr>
      </w:pPr>
      <w:r w:rsidRPr="00A10317">
        <w:rPr>
          <w:rFonts w:cstheme="minorHAnsi"/>
          <w:lang w:val="es-ES"/>
        </w:rPr>
        <w:t xml:space="preserve">Para dar una dimensión del crecimiento de la marca, David mencionó varios logros en diferentes rankings mundiales y explicó el éxito de la compañía en 4 puntos clave. En primer lugar, la condición de cooperativa de </w:t>
      </w:r>
      <w:proofErr w:type="spellStart"/>
      <w:r w:rsidRPr="00A10317">
        <w:rPr>
          <w:rFonts w:cstheme="minorHAnsi"/>
          <w:lang w:val="es-ES"/>
        </w:rPr>
        <w:t>Huawei</w:t>
      </w:r>
      <w:proofErr w:type="spellEnd"/>
      <w:r w:rsidRPr="00A10317">
        <w:rPr>
          <w:rFonts w:cstheme="minorHAnsi"/>
          <w:lang w:val="es-ES"/>
        </w:rPr>
        <w:t xml:space="preserve"> y el concepto de Colmena Global, ya que cultivan la innovación desde el interior de los 15 centros de I + D ubicados en diferentes partes del mundo, lo que nos lleva al segundo</w:t>
      </w:r>
      <w:r w:rsidR="00A10317" w:rsidRPr="00A10317">
        <w:rPr>
          <w:rFonts w:cstheme="minorHAnsi"/>
          <w:lang w:val="es-ES"/>
        </w:rPr>
        <w:t xml:space="preserve"> punto que coloca a </w:t>
      </w:r>
      <w:proofErr w:type="spellStart"/>
      <w:r w:rsidR="00A10317" w:rsidRPr="00A10317">
        <w:rPr>
          <w:rFonts w:cstheme="minorHAnsi"/>
          <w:lang w:val="es-ES"/>
        </w:rPr>
        <w:t>Huawei</w:t>
      </w:r>
      <w:proofErr w:type="spellEnd"/>
      <w:r w:rsidR="00A10317" w:rsidRPr="00A10317">
        <w:rPr>
          <w:rFonts w:cstheme="minorHAnsi"/>
          <w:lang w:val="es-ES"/>
        </w:rPr>
        <w:t xml:space="preserve"> en lo más</w:t>
      </w:r>
      <w:r w:rsidRPr="00A10317">
        <w:rPr>
          <w:rFonts w:cstheme="minorHAnsi"/>
          <w:lang w:val="es-ES"/>
        </w:rPr>
        <w:t xml:space="preserve"> alto en el m</w:t>
      </w:r>
      <w:r w:rsidR="00A10317" w:rsidRPr="00A10317">
        <w:rPr>
          <w:rFonts w:cstheme="minorHAnsi"/>
          <w:lang w:val="es-ES"/>
        </w:rPr>
        <w:t xml:space="preserve">undo de las telecomunicaciones: La innovación, que ocupa un lugar clave para la compañía al destinar </w:t>
      </w:r>
      <w:r w:rsidRPr="00A10317">
        <w:rPr>
          <w:rFonts w:cstheme="minorHAnsi"/>
          <w:lang w:val="es-ES"/>
        </w:rPr>
        <w:t>el 10% de las ganancias y el 45% de los empleados dedicados a este asunto.</w:t>
      </w:r>
    </w:p>
    <w:p w:rsidR="002E0104" w:rsidRDefault="00A10317" w:rsidP="00472E50">
      <w:pPr>
        <w:spacing w:after="120" w:line="360" w:lineRule="auto"/>
        <w:jc w:val="both"/>
        <w:rPr>
          <w:rFonts w:cstheme="minorHAnsi"/>
          <w:bCs/>
        </w:rPr>
      </w:pPr>
      <w:r>
        <w:rPr>
          <w:rFonts w:cstheme="minorHAnsi"/>
          <w:lang w:val="es-ES"/>
        </w:rPr>
        <w:t>Los otros dos puntos que marcó el PR regional fueron la espec</w:t>
      </w:r>
      <w:r w:rsidR="00D73A33">
        <w:rPr>
          <w:rFonts w:cstheme="minorHAnsi"/>
          <w:lang w:val="es-ES"/>
        </w:rPr>
        <w:t xml:space="preserve">ialización </w:t>
      </w:r>
      <w:r>
        <w:rPr>
          <w:rFonts w:cstheme="minorHAnsi"/>
          <w:lang w:val="es-ES"/>
        </w:rPr>
        <w:t xml:space="preserve">de </w:t>
      </w:r>
      <w:proofErr w:type="spellStart"/>
      <w:r>
        <w:rPr>
          <w:rFonts w:cstheme="minorHAnsi"/>
          <w:lang w:val="es-ES"/>
        </w:rPr>
        <w:t>Huawei</w:t>
      </w:r>
      <w:proofErr w:type="spellEnd"/>
      <w:r>
        <w:rPr>
          <w:rFonts w:cstheme="minorHAnsi"/>
          <w:lang w:val="es-ES"/>
        </w:rPr>
        <w:t xml:space="preserve"> en </w:t>
      </w:r>
      <w:proofErr w:type="spellStart"/>
      <w:r>
        <w:rPr>
          <w:rFonts w:cstheme="minorHAnsi"/>
          <w:lang w:val="es-ES"/>
        </w:rPr>
        <w:t>smartphones</w:t>
      </w:r>
      <w:proofErr w:type="spellEnd"/>
      <w:r w:rsidR="00865A84">
        <w:rPr>
          <w:rFonts w:cstheme="minorHAnsi"/>
          <w:lang w:val="es-ES"/>
        </w:rPr>
        <w:t>, no produce electrodomésticos ni televisores, solamente se centran en crear celulares de calidad. Por último, el concepto de empresa “</w:t>
      </w:r>
      <w:proofErr w:type="spellStart"/>
      <w:r w:rsidR="00865A84">
        <w:rPr>
          <w:rFonts w:cstheme="minorHAnsi"/>
          <w:lang w:val="es-ES"/>
        </w:rPr>
        <w:t>glocal</w:t>
      </w:r>
      <w:proofErr w:type="spellEnd"/>
      <w:r w:rsidR="00865A84">
        <w:rPr>
          <w:rFonts w:cstheme="minorHAnsi"/>
          <w:lang w:val="es-ES"/>
        </w:rPr>
        <w:t xml:space="preserve">” como la fusión de talentos </w:t>
      </w:r>
      <w:r w:rsidR="00865A84">
        <w:rPr>
          <w:rFonts w:cstheme="minorHAnsi"/>
          <w:lang w:val="es-ES"/>
        </w:rPr>
        <w:lastRenderedPageBreak/>
        <w:t>locales e internacionales que trabajan en equipo, construyendo una fuerza de trabajo poderosa y motivada.</w:t>
      </w:r>
    </w:p>
    <w:p w:rsidR="004F4BDE" w:rsidRPr="004F4BDE" w:rsidRDefault="00166B08" w:rsidP="00472E50">
      <w:pPr>
        <w:spacing w:after="120" w:line="360" w:lineRule="auto"/>
        <w:jc w:val="both"/>
        <w:rPr>
          <w:rFonts w:cstheme="minorHAnsi"/>
          <w:bCs/>
        </w:rPr>
      </w:pPr>
      <w:r>
        <w:rPr>
          <w:rFonts w:cstheme="minorHAnsi"/>
          <w:bCs/>
        </w:rPr>
        <w:t xml:space="preserve">El otro vocero de </w:t>
      </w:r>
      <w:proofErr w:type="spellStart"/>
      <w:r>
        <w:rPr>
          <w:rFonts w:cstheme="minorHAnsi"/>
          <w:bCs/>
        </w:rPr>
        <w:t>Huawei</w:t>
      </w:r>
      <w:proofErr w:type="spellEnd"/>
      <w:r w:rsidR="00096EEC">
        <w:rPr>
          <w:rFonts w:cstheme="minorHAnsi"/>
          <w:bCs/>
        </w:rPr>
        <w:t>, Mike Chang, Responsable de</w:t>
      </w:r>
      <w:r w:rsidR="00636F5C">
        <w:rPr>
          <w:rFonts w:cstheme="minorHAnsi"/>
          <w:bCs/>
        </w:rPr>
        <w:t xml:space="preserve"> </w:t>
      </w:r>
      <w:r w:rsidR="00096EEC">
        <w:rPr>
          <w:rFonts w:cstheme="minorHAnsi"/>
          <w:bCs/>
        </w:rPr>
        <w:t xml:space="preserve">Planificación </w:t>
      </w:r>
      <w:proofErr w:type="spellStart"/>
      <w:r w:rsidR="00096EEC">
        <w:rPr>
          <w:rFonts w:cstheme="minorHAnsi"/>
          <w:bCs/>
        </w:rPr>
        <w:t>Technológica</w:t>
      </w:r>
      <w:proofErr w:type="spellEnd"/>
      <w:r w:rsidR="00096EEC">
        <w:rPr>
          <w:rFonts w:cstheme="minorHAnsi"/>
          <w:bCs/>
        </w:rPr>
        <w:t xml:space="preserve"> y Alianzas </w:t>
      </w:r>
      <w:r w:rsidR="00096EEC" w:rsidRPr="004F4BDE">
        <w:rPr>
          <w:rFonts w:cstheme="minorHAnsi"/>
          <w:bCs/>
        </w:rPr>
        <w:t>Estratégicas,</w:t>
      </w:r>
      <w:r w:rsidR="00636F5C" w:rsidRPr="004F4BDE">
        <w:rPr>
          <w:rFonts w:cstheme="minorHAnsi"/>
          <w:bCs/>
        </w:rPr>
        <w:t xml:space="preserve"> enfocó su charla en cómo la tecnología aplicada a los </w:t>
      </w:r>
      <w:proofErr w:type="spellStart"/>
      <w:r w:rsidR="00636F5C" w:rsidRPr="004F4BDE">
        <w:rPr>
          <w:rFonts w:cstheme="minorHAnsi"/>
          <w:bCs/>
        </w:rPr>
        <w:t>smartphones</w:t>
      </w:r>
      <w:proofErr w:type="spellEnd"/>
      <w:r w:rsidR="00636F5C" w:rsidRPr="004F4BDE">
        <w:rPr>
          <w:rFonts w:cstheme="minorHAnsi"/>
          <w:bCs/>
        </w:rPr>
        <w:t xml:space="preserve"> ayuda a mejorar nuestro día a día, desde la Inteligencia Artificial. Como Ingeniero de la compañía, com</w:t>
      </w:r>
      <w:r w:rsidR="008A4EAA" w:rsidRPr="004F4BDE">
        <w:rPr>
          <w:rFonts w:cstheme="minorHAnsi"/>
          <w:bCs/>
        </w:rPr>
        <w:t xml:space="preserve">entó que el foco de </w:t>
      </w:r>
      <w:proofErr w:type="spellStart"/>
      <w:r w:rsidR="008A4EAA" w:rsidRPr="004F4BDE">
        <w:rPr>
          <w:rFonts w:cstheme="minorHAnsi"/>
          <w:bCs/>
        </w:rPr>
        <w:t>Huawei</w:t>
      </w:r>
      <w:proofErr w:type="spellEnd"/>
      <w:r w:rsidR="008A4EAA" w:rsidRPr="004F4BDE">
        <w:rPr>
          <w:rFonts w:cstheme="minorHAnsi"/>
          <w:bCs/>
        </w:rPr>
        <w:t xml:space="preserve"> está</w:t>
      </w:r>
      <w:r w:rsidR="00636F5C" w:rsidRPr="004F4BDE">
        <w:rPr>
          <w:rFonts w:cstheme="minorHAnsi"/>
          <w:bCs/>
        </w:rPr>
        <w:t xml:space="preserve"> puesto en mejorar la</w:t>
      </w:r>
      <w:r w:rsidR="008A4EAA" w:rsidRPr="004F4BDE">
        <w:rPr>
          <w:rFonts w:cstheme="minorHAnsi"/>
          <w:bCs/>
        </w:rPr>
        <w:t xml:space="preserve"> experiencia de uso en los tres principales</w:t>
      </w:r>
      <w:r w:rsidR="00636F5C" w:rsidRPr="004F4BDE">
        <w:rPr>
          <w:rFonts w:cstheme="minorHAnsi"/>
          <w:bCs/>
        </w:rPr>
        <w:t xml:space="preserve"> </w:t>
      </w:r>
      <w:r w:rsidR="008A4EAA" w:rsidRPr="004F4BDE">
        <w:rPr>
          <w:rFonts w:cstheme="minorHAnsi"/>
          <w:bCs/>
        </w:rPr>
        <w:t xml:space="preserve">aspectos valorados por los consumidores: performance del </w:t>
      </w:r>
      <w:proofErr w:type="spellStart"/>
      <w:r w:rsidRPr="004F4BDE">
        <w:rPr>
          <w:rFonts w:cstheme="minorHAnsi"/>
          <w:bCs/>
        </w:rPr>
        <w:t>s</w:t>
      </w:r>
      <w:r w:rsidR="008A4EAA" w:rsidRPr="004F4BDE">
        <w:rPr>
          <w:rFonts w:cstheme="minorHAnsi"/>
          <w:bCs/>
        </w:rPr>
        <w:t>martphone</w:t>
      </w:r>
      <w:proofErr w:type="spellEnd"/>
      <w:r w:rsidR="008A4EAA" w:rsidRPr="004F4BDE">
        <w:rPr>
          <w:rFonts w:cstheme="minorHAnsi"/>
          <w:bCs/>
        </w:rPr>
        <w:t xml:space="preserve"> en el tiempo, fotografía</w:t>
      </w:r>
      <w:r w:rsidRPr="004F4BDE">
        <w:rPr>
          <w:rFonts w:cstheme="minorHAnsi"/>
          <w:bCs/>
        </w:rPr>
        <w:t xml:space="preserve"> profesional</w:t>
      </w:r>
      <w:r w:rsidR="008A4EAA" w:rsidRPr="004F4BDE">
        <w:rPr>
          <w:rFonts w:cstheme="minorHAnsi"/>
          <w:bCs/>
        </w:rPr>
        <w:t xml:space="preserve"> y duración de la batería.</w:t>
      </w:r>
    </w:p>
    <w:p w:rsidR="004F4BDE" w:rsidRPr="004F4BDE" w:rsidRDefault="00096EEC" w:rsidP="00472E50">
      <w:pPr>
        <w:spacing w:after="120" w:line="360" w:lineRule="auto"/>
        <w:jc w:val="both"/>
        <w:rPr>
          <w:rFonts w:cstheme="minorHAnsi"/>
          <w:lang w:val="es-ES"/>
        </w:rPr>
      </w:pPr>
      <w:r w:rsidRPr="004F4BDE">
        <w:rPr>
          <w:rFonts w:cstheme="minorHAnsi"/>
          <w:lang w:val="es-ES"/>
        </w:rPr>
        <w:t xml:space="preserve">Mike </w:t>
      </w:r>
      <w:r w:rsidR="004F4BDE" w:rsidRPr="004F4BDE">
        <w:rPr>
          <w:rFonts w:cstheme="minorHAnsi"/>
          <w:lang w:val="es-ES"/>
        </w:rPr>
        <w:t xml:space="preserve">Chang </w:t>
      </w:r>
      <w:proofErr w:type="spellStart"/>
      <w:r w:rsidRPr="004F4BDE">
        <w:rPr>
          <w:rFonts w:cstheme="minorHAnsi"/>
          <w:lang w:val="es-ES"/>
        </w:rPr>
        <w:t>d</w:t>
      </w:r>
      <w:r w:rsidR="004F4BDE" w:rsidRPr="004F4BDE">
        <w:rPr>
          <w:rFonts w:cstheme="minorHAnsi"/>
          <w:lang w:val="es-ES"/>
        </w:rPr>
        <w:t>ió</w:t>
      </w:r>
      <w:proofErr w:type="spellEnd"/>
      <w:r w:rsidRPr="004F4BDE">
        <w:rPr>
          <w:rFonts w:cstheme="minorHAnsi"/>
          <w:lang w:val="es-ES"/>
        </w:rPr>
        <w:t xml:space="preserve"> un discurso enfocado en la innovación como motor para mejorar el día a día</w:t>
      </w:r>
      <w:r w:rsidR="004F4BDE" w:rsidRPr="004F4BDE">
        <w:rPr>
          <w:rFonts w:cstheme="minorHAnsi"/>
          <w:lang w:val="es-ES"/>
        </w:rPr>
        <w:t xml:space="preserve"> de nuestras vidas. Comentó los avances tecnológicos que se lograron con la incorporación de la inteligencia artificial en el Chip </w:t>
      </w:r>
      <w:proofErr w:type="spellStart"/>
      <w:r w:rsidR="004F4BDE" w:rsidRPr="004F4BDE">
        <w:rPr>
          <w:rFonts w:cstheme="minorHAnsi"/>
          <w:lang w:val="es-ES"/>
        </w:rPr>
        <w:t>Kirin</w:t>
      </w:r>
      <w:proofErr w:type="spellEnd"/>
      <w:r w:rsidR="004F4BDE" w:rsidRPr="004F4BDE">
        <w:rPr>
          <w:rFonts w:cstheme="minorHAnsi"/>
          <w:lang w:val="es-ES"/>
        </w:rPr>
        <w:t xml:space="preserve"> 970. </w:t>
      </w:r>
      <w:r w:rsidRPr="004F4BDE">
        <w:rPr>
          <w:rFonts w:cstheme="minorHAnsi"/>
          <w:lang w:val="es-ES"/>
        </w:rPr>
        <w:t xml:space="preserve">Esta presentación estuvo </w:t>
      </w:r>
      <w:proofErr w:type="spellStart"/>
      <w:r w:rsidRPr="004F4BDE">
        <w:rPr>
          <w:rFonts w:cstheme="minorHAnsi"/>
          <w:lang w:val="es-ES"/>
        </w:rPr>
        <w:t>l</w:t>
      </w:r>
      <w:r w:rsidR="004F4BDE" w:rsidRPr="004F4BDE">
        <w:rPr>
          <w:rFonts w:cstheme="minorHAnsi"/>
          <w:lang w:val="es-ES"/>
        </w:rPr>
        <w:t>guiada</w:t>
      </w:r>
      <w:proofErr w:type="spellEnd"/>
      <w:r w:rsidRPr="004F4BDE">
        <w:rPr>
          <w:rFonts w:cstheme="minorHAnsi"/>
          <w:lang w:val="es-ES"/>
        </w:rPr>
        <w:t xml:space="preserve"> por 3 puntos clave que brindan una mejor experiencia de usuario para los consumidores: rendimiento en el tiempo, fotografía de calidad profesional y duración de la batería y tiempo de recarga. Este nuevo chipset también permite a </w:t>
      </w:r>
      <w:proofErr w:type="spellStart"/>
      <w:r w:rsidRPr="004F4BDE">
        <w:rPr>
          <w:rFonts w:cstheme="minorHAnsi"/>
          <w:lang w:val="es-ES"/>
        </w:rPr>
        <w:t>Huawei</w:t>
      </w:r>
      <w:proofErr w:type="spellEnd"/>
      <w:r w:rsidRPr="004F4BDE">
        <w:rPr>
          <w:rFonts w:cstheme="minorHAnsi"/>
          <w:lang w:val="es-ES"/>
        </w:rPr>
        <w:t xml:space="preserve"> llevar el "aprendizaje automático" un paso más a los nuevos teléfonos inteligentes y obtener un rendimiento excepcional después de dieciocho meses de uso.</w:t>
      </w:r>
    </w:p>
    <w:p w:rsidR="005B5AAD" w:rsidRPr="004F4BDE" w:rsidRDefault="005B5AAD" w:rsidP="00472E50">
      <w:pPr>
        <w:spacing w:after="120" w:line="360" w:lineRule="auto"/>
        <w:jc w:val="both"/>
        <w:rPr>
          <w:rFonts w:cstheme="minorHAnsi"/>
          <w:lang w:val="es-ES"/>
        </w:rPr>
      </w:pPr>
      <w:r>
        <w:rPr>
          <w:rFonts w:cstheme="minorHAnsi"/>
          <w:bCs/>
        </w:rPr>
        <w:t xml:space="preserve">Estas tres charlas, estructuradas en formato TED, se transmitieron en vivo desde las redes de </w:t>
      </w:r>
      <w:proofErr w:type="spellStart"/>
      <w:r>
        <w:rPr>
          <w:rFonts w:cstheme="minorHAnsi"/>
          <w:bCs/>
        </w:rPr>
        <w:t>Huawei</w:t>
      </w:r>
      <w:proofErr w:type="spellEnd"/>
      <w:r>
        <w:rPr>
          <w:rFonts w:cstheme="minorHAnsi"/>
          <w:bCs/>
        </w:rPr>
        <w:t xml:space="preserve"> y desde el canal de un reconocido </w:t>
      </w:r>
      <w:proofErr w:type="spellStart"/>
      <w:r>
        <w:rPr>
          <w:rFonts w:cstheme="minorHAnsi"/>
          <w:bCs/>
        </w:rPr>
        <w:t>youtuber</w:t>
      </w:r>
      <w:proofErr w:type="spellEnd"/>
      <w:r w:rsidR="00C416F7">
        <w:rPr>
          <w:rFonts w:cstheme="minorHAnsi"/>
          <w:bCs/>
        </w:rPr>
        <w:t xml:space="preserve"> de tecnología</w:t>
      </w:r>
      <w:r>
        <w:rPr>
          <w:rFonts w:cstheme="minorHAnsi"/>
          <w:bCs/>
        </w:rPr>
        <w:t>, quien al fin</w:t>
      </w:r>
      <w:r w:rsidR="0051542A">
        <w:rPr>
          <w:rFonts w:cstheme="minorHAnsi"/>
          <w:bCs/>
        </w:rPr>
        <w:t>alizar las disertaciones realizaron</w:t>
      </w:r>
      <w:r>
        <w:rPr>
          <w:rFonts w:cstheme="minorHAnsi"/>
          <w:bCs/>
        </w:rPr>
        <w:t xml:space="preserve"> entrevistas a los voceros con las preguntas que realizaba el público durante el </w:t>
      </w:r>
      <w:proofErr w:type="spellStart"/>
      <w:r>
        <w:rPr>
          <w:rFonts w:cstheme="minorHAnsi"/>
          <w:bCs/>
        </w:rPr>
        <w:t>streaming</w:t>
      </w:r>
      <w:proofErr w:type="spellEnd"/>
      <w:r>
        <w:rPr>
          <w:rFonts w:cstheme="minorHAnsi"/>
          <w:bCs/>
        </w:rPr>
        <w:t xml:space="preserve">. </w:t>
      </w:r>
    </w:p>
    <w:p w:rsidR="00BF334C" w:rsidRPr="004F4BDE" w:rsidRDefault="00D82BF6" w:rsidP="00472E50">
      <w:pPr>
        <w:spacing w:after="120" w:line="360" w:lineRule="auto"/>
        <w:jc w:val="both"/>
        <w:rPr>
          <w:rFonts w:cstheme="minorHAnsi"/>
          <w:bCs/>
        </w:rPr>
      </w:pPr>
      <w:r w:rsidRPr="004F4BDE">
        <w:rPr>
          <w:rFonts w:cstheme="minorHAnsi"/>
          <w:bCs/>
        </w:rPr>
        <w:t xml:space="preserve">El lugar elegido para el </w:t>
      </w:r>
      <w:proofErr w:type="spellStart"/>
      <w:r w:rsidRPr="004F4BDE">
        <w:rPr>
          <w:rFonts w:cstheme="minorHAnsi"/>
          <w:b/>
          <w:bCs/>
        </w:rPr>
        <w:t>Huawei</w:t>
      </w:r>
      <w:proofErr w:type="spellEnd"/>
      <w:r w:rsidRPr="004F4BDE">
        <w:rPr>
          <w:rFonts w:cstheme="minorHAnsi"/>
          <w:b/>
          <w:bCs/>
        </w:rPr>
        <w:t xml:space="preserve"> Media Open Day</w:t>
      </w:r>
      <w:r w:rsidR="0029559E" w:rsidRPr="004F4BDE">
        <w:rPr>
          <w:rFonts w:cstheme="minorHAnsi"/>
          <w:bCs/>
        </w:rPr>
        <w:t xml:space="preserve"> fue el Museo Nacional de Arte Decorativo, un </w:t>
      </w:r>
      <w:r w:rsidR="00D81C2D" w:rsidRPr="004F4BDE">
        <w:rPr>
          <w:rFonts w:cstheme="minorHAnsi"/>
          <w:bCs/>
        </w:rPr>
        <w:t>palacio con</w:t>
      </w:r>
      <w:r w:rsidR="0029559E" w:rsidRPr="004F4BDE">
        <w:rPr>
          <w:rFonts w:cstheme="minorHAnsi"/>
          <w:bCs/>
        </w:rPr>
        <w:t xml:space="preserve"> </w:t>
      </w:r>
      <w:r w:rsidR="00BF334C" w:rsidRPr="004F4BDE">
        <w:rPr>
          <w:rFonts w:cstheme="minorHAnsi"/>
          <w:bCs/>
        </w:rPr>
        <w:t xml:space="preserve">impronta y estética clásica que supo ser la residencia de la familia </w:t>
      </w:r>
      <w:proofErr w:type="spellStart"/>
      <w:r w:rsidR="00BF334C" w:rsidRPr="004F4BDE">
        <w:rPr>
          <w:rFonts w:cstheme="minorHAnsi"/>
          <w:bCs/>
        </w:rPr>
        <w:t>Errázuruz</w:t>
      </w:r>
      <w:proofErr w:type="spellEnd"/>
      <w:r w:rsidR="00BF334C" w:rsidRPr="004F4BDE">
        <w:rPr>
          <w:rFonts w:cstheme="minorHAnsi"/>
          <w:bCs/>
        </w:rPr>
        <w:t xml:space="preserve"> Alvear. El Museo conserva la colección de arte privada de la familia, con elementos decorativos de la cultura europea y oriental de los siglos XIX y XX, que </w:t>
      </w:r>
      <w:r w:rsidR="004F4BDE" w:rsidRPr="004F4BDE">
        <w:rPr>
          <w:rFonts w:cstheme="minorHAnsi"/>
          <w:bCs/>
        </w:rPr>
        <w:t>ofreció</w:t>
      </w:r>
      <w:r w:rsidR="00BF334C" w:rsidRPr="004F4BDE">
        <w:rPr>
          <w:rFonts w:cstheme="minorHAnsi"/>
          <w:bCs/>
        </w:rPr>
        <w:t xml:space="preserve"> un balanceado contraste con la tecnología e innovación planteada para este evento.</w:t>
      </w:r>
    </w:p>
    <w:p w:rsidR="00166B08" w:rsidRPr="004F4BDE" w:rsidRDefault="00166B08" w:rsidP="00472E50">
      <w:pPr>
        <w:spacing w:after="120" w:line="360" w:lineRule="auto"/>
        <w:jc w:val="both"/>
        <w:rPr>
          <w:rFonts w:cstheme="minorHAnsi"/>
          <w:bCs/>
        </w:rPr>
      </w:pPr>
      <w:r w:rsidRPr="004F4BDE">
        <w:rPr>
          <w:rFonts w:cstheme="minorHAnsi"/>
          <w:bCs/>
        </w:rPr>
        <w:t>La recepción fue en el restaurant del ingreso, donde se recibió a los invitados con un café</w:t>
      </w:r>
      <w:r w:rsidR="00881E5F" w:rsidRPr="004F4BDE">
        <w:rPr>
          <w:rFonts w:cstheme="minorHAnsi"/>
          <w:bCs/>
        </w:rPr>
        <w:t xml:space="preserve"> de bienvenida a las puertas del Museo, en el clásic</w:t>
      </w:r>
      <w:r w:rsidR="00D75124" w:rsidRPr="004F4BDE">
        <w:rPr>
          <w:rFonts w:cstheme="minorHAnsi"/>
          <w:bCs/>
        </w:rPr>
        <w:t>o Croque Madame. Al costado de la puerta principal se colocaron dos banners digitales en los que se anticipaban los perfiles de cada uno de los disertantes y el título de su charla.</w:t>
      </w:r>
    </w:p>
    <w:p w:rsidR="008E656D" w:rsidRPr="004F4BDE" w:rsidRDefault="00166B08" w:rsidP="00472E50">
      <w:pPr>
        <w:spacing w:after="120" w:line="360" w:lineRule="auto"/>
        <w:jc w:val="both"/>
        <w:rPr>
          <w:rFonts w:cstheme="minorHAnsi"/>
          <w:bCs/>
        </w:rPr>
      </w:pPr>
      <w:r w:rsidRPr="004F4BDE">
        <w:rPr>
          <w:rFonts w:cstheme="minorHAnsi"/>
          <w:bCs/>
        </w:rPr>
        <w:t>En el salón principal, vestido</w:t>
      </w:r>
      <w:r w:rsidR="0084707C" w:rsidRPr="004F4BDE">
        <w:rPr>
          <w:rFonts w:cstheme="minorHAnsi"/>
          <w:bCs/>
        </w:rPr>
        <w:t xml:space="preserve"> de arañas y </w:t>
      </w:r>
      <w:r w:rsidRPr="004F4BDE">
        <w:rPr>
          <w:rFonts w:cstheme="minorHAnsi"/>
          <w:bCs/>
        </w:rPr>
        <w:t xml:space="preserve">tapices </w:t>
      </w:r>
      <w:r w:rsidR="0084707C" w:rsidRPr="004F4BDE">
        <w:rPr>
          <w:rFonts w:cstheme="minorHAnsi"/>
          <w:bCs/>
        </w:rPr>
        <w:t>imponentes,</w:t>
      </w:r>
      <w:r w:rsidR="00444C0B" w:rsidRPr="004F4BDE">
        <w:rPr>
          <w:rFonts w:cstheme="minorHAnsi"/>
          <w:bCs/>
        </w:rPr>
        <w:t xml:space="preserve"> se montó un escenario con pantallas gigantes para que los más de </w:t>
      </w:r>
      <w:r w:rsidR="00B72885" w:rsidRPr="004F4BDE">
        <w:rPr>
          <w:rFonts w:cstheme="minorHAnsi"/>
          <w:bCs/>
        </w:rPr>
        <w:t>80</w:t>
      </w:r>
      <w:r w:rsidR="00444C0B" w:rsidRPr="004F4BDE">
        <w:rPr>
          <w:rFonts w:cstheme="minorHAnsi"/>
          <w:bCs/>
        </w:rPr>
        <w:t xml:space="preserve"> invitados pudieran sentirse cerca de los disertantes.</w:t>
      </w:r>
      <w:r w:rsidR="005252A0" w:rsidRPr="004F4BDE">
        <w:rPr>
          <w:rFonts w:cstheme="minorHAnsi"/>
          <w:bCs/>
        </w:rPr>
        <w:t xml:space="preserve"> </w:t>
      </w:r>
    </w:p>
    <w:p w:rsidR="007B4F64" w:rsidRPr="004F4BDE" w:rsidRDefault="009B2052" w:rsidP="00472E50">
      <w:pPr>
        <w:spacing w:after="120" w:line="360" w:lineRule="auto"/>
        <w:jc w:val="both"/>
        <w:rPr>
          <w:rFonts w:cstheme="minorHAnsi"/>
          <w:bCs/>
        </w:rPr>
      </w:pPr>
      <w:r w:rsidRPr="004F4BDE">
        <w:rPr>
          <w:rFonts w:cstheme="minorHAnsi"/>
          <w:bCs/>
        </w:rPr>
        <w:t>Finalizadas las tres</w:t>
      </w:r>
      <w:r w:rsidR="008E656D" w:rsidRPr="004F4BDE">
        <w:rPr>
          <w:rFonts w:cstheme="minorHAnsi"/>
          <w:bCs/>
        </w:rPr>
        <w:t xml:space="preserve"> charlas</w:t>
      </w:r>
      <w:r w:rsidR="00AA61EC" w:rsidRPr="004F4BDE">
        <w:rPr>
          <w:rFonts w:cstheme="minorHAnsi"/>
          <w:bCs/>
        </w:rPr>
        <w:t>,</w:t>
      </w:r>
      <w:r w:rsidR="008E656D" w:rsidRPr="004F4BDE">
        <w:rPr>
          <w:rFonts w:cstheme="minorHAnsi"/>
          <w:bCs/>
        </w:rPr>
        <w:t xml:space="preserve"> que tuvieron una duración aproximada de 30 minutos cada una,</w:t>
      </w:r>
      <w:r w:rsidRPr="004F4BDE">
        <w:rPr>
          <w:rFonts w:cstheme="minorHAnsi"/>
          <w:bCs/>
        </w:rPr>
        <w:t xml:space="preserve"> los disertantes dieron entrevistas a los medios</w:t>
      </w:r>
      <w:r w:rsidR="00166B08" w:rsidRPr="004F4BDE">
        <w:rPr>
          <w:rFonts w:cstheme="minorHAnsi"/>
          <w:bCs/>
        </w:rPr>
        <w:t xml:space="preserve"> presentes</w:t>
      </w:r>
      <w:r w:rsidRPr="004F4BDE">
        <w:rPr>
          <w:rFonts w:cstheme="minorHAnsi"/>
          <w:bCs/>
        </w:rPr>
        <w:t>.</w:t>
      </w:r>
      <w:r w:rsidR="008E656D" w:rsidRPr="004F4BDE">
        <w:rPr>
          <w:rFonts w:cstheme="minorHAnsi"/>
          <w:bCs/>
        </w:rPr>
        <w:t xml:space="preserve"> </w:t>
      </w:r>
      <w:r w:rsidR="005252A0" w:rsidRPr="004F4BDE">
        <w:rPr>
          <w:rFonts w:cstheme="minorHAnsi"/>
          <w:bCs/>
        </w:rPr>
        <w:t xml:space="preserve">En un salón </w:t>
      </w:r>
      <w:r w:rsidR="0063611B" w:rsidRPr="004F4BDE">
        <w:rPr>
          <w:rFonts w:cstheme="minorHAnsi"/>
          <w:bCs/>
        </w:rPr>
        <w:t>contiguo</w:t>
      </w:r>
      <w:r w:rsidR="00237807">
        <w:rPr>
          <w:rFonts w:cstheme="minorHAnsi"/>
          <w:bCs/>
        </w:rPr>
        <w:t xml:space="preserve">, que se mantuvo en </w:t>
      </w:r>
      <w:r w:rsidR="00237807">
        <w:rPr>
          <w:rFonts w:cstheme="minorHAnsi"/>
          <w:bCs/>
        </w:rPr>
        <w:lastRenderedPageBreak/>
        <w:t>secreto hasta que finalizaran las charlas</w:t>
      </w:r>
      <w:r w:rsidR="008C6A4D">
        <w:rPr>
          <w:rFonts w:cstheme="minorHAnsi"/>
          <w:bCs/>
        </w:rPr>
        <w:t>,</w:t>
      </w:r>
      <w:r w:rsidR="00237807">
        <w:rPr>
          <w:rFonts w:cstheme="minorHAnsi"/>
          <w:bCs/>
        </w:rPr>
        <w:t xml:space="preserve"> </w:t>
      </w:r>
      <w:r w:rsidR="00237807" w:rsidRPr="004F4BDE">
        <w:rPr>
          <w:rFonts w:cstheme="minorHAnsi"/>
          <w:bCs/>
        </w:rPr>
        <w:t xml:space="preserve">se desarrolló un espacio de </w:t>
      </w:r>
      <w:proofErr w:type="spellStart"/>
      <w:r w:rsidR="00237807" w:rsidRPr="004F4BDE">
        <w:rPr>
          <w:rFonts w:cstheme="minorHAnsi"/>
          <w:bCs/>
        </w:rPr>
        <w:t>display</w:t>
      </w:r>
      <w:proofErr w:type="spellEnd"/>
      <w:r w:rsidR="00237807" w:rsidRPr="004F4BDE">
        <w:rPr>
          <w:rFonts w:cstheme="minorHAnsi"/>
          <w:bCs/>
        </w:rPr>
        <w:t xml:space="preserve"> de producto con los dispositivos más destacados </w:t>
      </w:r>
      <w:r w:rsidR="00237807">
        <w:rPr>
          <w:rFonts w:cstheme="minorHAnsi"/>
          <w:bCs/>
        </w:rPr>
        <w:t xml:space="preserve">de la marca y sus próximos lanzamientos para que los invitados pudieran conocerlos en exclusiva. </w:t>
      </w:r>
      <w:r w:rsidR="008C6A4D">
        <w:rPr>
          <w:rFonts w:cstheme="minorHAnsi"/>
          <w:bCs/>
        </w:rPr>
        <w:t xml:space="preserve">Este espacio, nuevamente, celebraba el gran contraste entre la decoración de estilo clásico con </w:t>
      </w:r>
      <w:r w:rsidR="0063611B" w:rsidRPr="008C6A4D">
        <w:rPr>
          <w:rFonts w:cstheme="minorHAnsi"/>
          <w:bCs/>
        </w:rPr>
        <w:t>Leones de Fu propios de la Dinastía Han (206 a.C.),</w:t>
      </w:r>
      <w:r w:rsidR="0063611B" w:rsidRPr="004F4BDE">
        <w:rPr>
          <w:rFonts w:cstheme="minorHAnsi"/>
          <w:bCs/>
        </w:rPr>
        <w:t xml:space="preserve"> </w:t>
      </w:r>
      <w:r w:rsidR="008C6A4D">
        <w:rPr>
          <w:rFonts w:cstheme="minorHAnsi"/>
          <w:bCs/>
        </w:rPr>
        <w:t>con los últimos lanzamientos de la marca.</w:t>
      </w:r>
    </w:p>
    <w:p w:rsidR="004C6ACF" w:rsidRPr="004F4BDE" w:rsidRDefault="009B2052" w:rsidP="00472E50">
      <w:pPr>
        <w:spacing w:after="120" w:line="360" w:lineRule="auto"/>
        <w:jc w:val="both"/>
        <w:rPr>
          <w:rFonts w:cstheme="minorHAnsi"/>
          <w:bCs/>
        </w:rPr>
      </w:pPr>
      <w:r w:rsidRPr="004F4BDE">
        <w:rPr>
          <w:rFonts w:cstheme="minorHAnsi"/>
          <w:bCs/>
        </w:rPr>
        <w:t xml:space="preserve">Para finalizar la jornada, se invitó a los asistentes a participar de un </w:t>
      </w:r>
      <w:proofErr w:type="spellStart"/>
      <w:r w:rsidRPr="004F4BDE">
        <w:rPr>
          <w:rFonts w:cstheme="minorHAnsi"/>
          <w:bCs/>
        </w:rPr>
        <w:t>cocktail</w:t>
      </w:r>
      <w:proofErr w:type="spellEnd"/>
      <w:r w:rsidRPr="004F4BDE">
        <w:rPr>
          <w:rFonts w:cstheme="minorHAnsi"/>
          <w:bCs/>
        </w:rPr>
        <w:t xml:space="preserve"> en los jardines del Museo de Arte Decorativo</w:t>
      </w:r>
      <w:r w:rsidR="00AA1B13" w:rsidRPr="004F4BDE">
        <w:rPr>
          <w:rFonts w:cstheme="minorHAnsi"/>
          <w:bCs/>
        </w:rPr>
        <w:t xml:space="preserve"> que fueron decorados con muebles de jardín de estilo francés, donde una banda </w:t>
      </w:r>
      <w:r w:rsidR="00F249EE" w:rsidRPr="004F4BDE">
        <w:rPr>
          <w:rFonts w:cstheme="minorHAnsi"/>
          <w:bCs/>
        </w:rPr>
        <w:t>t</w:t>
      </w:r>
      <w:r w:rsidR="00166B08" w:rsidRPr="004F4BDE">
        <w:rPr>
          <w:rFonts w:cstheme="minorHAnsi"/>
          <w:bCs/>
        </w:rPr>
        <w:t>ocaba música alegre y relajada a un costado de la fuente central que fue vestida con una guirnalda de luces.</w:t>
      </w:r>
      <w:r w:rsidR="004B2D38" w:rsidRPr="004F4BDE">
        <w:rPr>
          <w:rFonts w:cstheme="minorHAnsi"/>
          <w:bCs/>
        </w:rPr>
        <w:t xml:space="preserve"> Esto con las imponentes siluetas del edificio del Museo de Arte Decorativo que fueron iluminadas con un baño de luz rojo donde se reflejaba el nombre de la marca.</w:t>
      </w:r>
    </w:p>
    <w:p w:rsidR="003B27FB" w:rsidRDefault="004C6ACF" w:rsidP="00472E50">
      <w:pPr>
        <w:spacing w:after="120" w:line="360" w:lineRule="auto"/>
        <w:jc w:val="both"/>
        <w:rPr>
          <w:rFonts w:cstheme="minorHAnsi"/>
          <w:bCs/>
        </w:rPr>
      </w:pPr>
      <w:r w:rsidRPr="004F4BDE">
        <w:rPr>
          <w:rFonts w:cstheme="minorHAnsi"/>
          <w:bCs/>
        </w:rPr>
        <w:t xml:space="preserve">Pasado el </w:t>
      </w:r>
      <w:proofErr w:type="spellStart"/>
      <w:r w:rsidRPr="00045376">
        <w:rPr>
          <w:rFonts w:cstheme="minorHAnsi"/>
          <w:b/>
          <w:bCs/>
        </w:rPr>
        <w:t>Huawei</w:t>
      </w:r>
      <w:proofErr w:type="spellEnd"/>
      <w:r w:rsidRPr="00045376">
        <w:rPr>
          <w:rFonts w:cstheme="minorHAnsi"/>
          <w:b/>
          <w:bCs/>
        </w:rPr>
        <w:t xml:space="preserve"> Media Open Da</w:t>
      </w:r>
      <w:r w:rsidRPr="004F4BDE">
        <w:rPr>
          <w:rFonts w:cstheme="minorHAnsi"/>
          <w:bCs/>
        </w:rPr>
        <w:t>y,</w:t>
      </w:r>
      <w:r w:rsidR="00914D77" w:rsidRPr="004F4BDE">
        <w:rPr>
          <w:rFonts w:cstheme="minorHAnsi"/>
          <w:bCs/>
        </w:rPr>
        <w:t xml:space="preserve"> ya en la etapa post evento del plan,</w:t>
      </w:r>
      <w:r w:rsidRPr="004F4BDE">
        <w:rPr>
          <w:rFonts w:cstheme="minorHAnsi"/>
          <w:bCs/>
        </w:rPr>
        <w:t xml:space="preserve"> se </w:t>
      </w:r>
      <w:r w:rsidR="00693E4E" w:rsidRPr="004F4BDE">
        <w:rPr>
          <w:rFonts w:cstheme="minorHAnsi"/>
          <w:bCs/>
        </w:rPr>
        <w:t>enviaron dos comunicados de</w:t>
      </w:r>
      <w:r w:rsidRPr="004F4BDE">
        <w:rPr>
          <w:rFonts w:cstheme="minorHAnsi"/>
          <w:bCs/>
        </w:rPr>
        <w:t xml:space="preserve"> prensa que contenía</w:t>
      </w:r>
      <w:r w:rsidR="00693E4E" w:rsidRPr="004F4BDE">
        <w:rPr>
          <w:rFonts w:cstheme="minorHAnsi"/>
          <w:bCs/>
        </w:rPr>
        <w:t>n</w:t>
      </w:r>
      <w:r w:rsidRPr="004F4BDE">
        <w:rPr>
          <w:rFonts w:cstheme="minorHAnsi"/>
          <w:bCs/>
        </w:rPr>
        <w:t xml:space="preserve"> toda la información sobre la compañía: </w:t>
      </w:r>
      <w:r w:rsidR="00CF226F" w:rsidRPr="004F4BDE">
        <w:rPr>
          <w:rFonts w:cstheme="minorHAnsi"/>
          <w:bCs/>
        </w:rPr>
        <w:t>historia,</w:t>
      </w:r>
      <w:r w:rsidR="007C15C3" w:rsidRPr="004F4BDE">
        <w:rPr>
          <w:rFonts w:cstheme="minorHAnsi"/>
          <w:bCs/>
        </w:rPr>
        <w:t xml:space="preserve"> resultados de negocio, princ</w:t>
      </w:r>
      <w:r w:rsidR="003B27FB" w:rsidRPr="004F4BDE">
        <w:rPr>
          <w:rFonts w:cstheme="minorHAnsi"/>
          <w:bCs/>
        </w:rPr>
        <w:t>ipales desarrollos tecnológicos</w:t>
      </w:r>
      <w:r w:rsidR="00693E4E" w:rsidRPr="004F4BDE">
        <w:rPr>
          <w:rFonts w:cstheme="minorHAnsi"/>
          <w:bCs/>
        </w:rPr>
        <w:t>, poniendo a la Inteligencia Artificial como motor de la innovación,</w:t>
      </w:r>
      <w:r w:rsidR="003B27FB" w:rsidRPr="004F4BDE">
        <w:rPr>
          <w:rFonts w:cstheme="minorHAnsi"/>
          <w:bCs/>
        </w:rPr>
        <w:t xml:space="preserve"> y el</w:t>
      </w:r>
      <w:r w:rsidR="007C15C3" w:rsidRPr="004F4BDE">
        <w:rPr>
          <w:rFonts w:cstheme="minorHAnsi"/>
          <w:bCs/>
        </w:rPr>
        <w:t xml:space="preserve"> </w:t>
      </w:r>
      <w:r w:rsidR="009621BA" w:rsidRPr="004F4BDE">
        <w:rPr>
          <w:rFonts w:cstheme="minorHAnsi"/>
          <w:bCs/>
        </w:rPr>
        <w:t xml:space="preserve">reconocimiento de los principales rankings de marcas globales, </w:t>
      </w:r>
      <w:r w:rsidR="003B27FB" w:rsidRPr="004F4BDE">
        <w:rPr>
          <w:rFonts w:cstheme="minorHAnsi"/>
          <w:bCs/>
        </w:rPr>
        <w:t xml:space="preserve">además de detallar las cuatro áreas en las que </w:t>
      </w:r>
      <w:proofErr w:type="spellStart"/>
      <w:r w:rsidR="003B27FB" w:rsidRPr="004F4BDE">
        <w:rPr>
          <w:rFonts w:cstheme="minorHAnsi"/>
          <w:bCs/>
        </w:rPr>
        <w:t>Huawei</w:t>
      </w:r>
      <w:proofErr w:type="spellEnd"/>
      <w:r w:rsidR="003B27FB" w:rsidRPr="004F4BDE">
        <w:rPr>
          <w:rFonts w:cstheme="minorHAnsi"/>
          <w:bCs/>
        </w:rPr>
        <w:t xml:space="preserve"> pone especial foco y que son el </w:t>
      </w:r>
      <w:r w:rsidR="003B27FB">
        <w:rPr>
          <w:rFonts w:cstheme="minorHAnsi"/>
          <w:bCs/>
        </w:rPr>
        <w:t>motor de su crecimiento: Fil</w:t>
      </w:r>
      <w:r w:rsidR="001856E1">
        <w:rPr>
          <w:rFonts w:cstheme="minorHAnsi"/>
          <w:bCs/>
        </w:rPr>
        <w:t>osofía de negocio, i</w:t>
      </w:r>
      <w:r w:rsidR="002E701C">
        <w:rPr>
          <w:rFonts w:cstheme="minorHAnsi"/>
          <w:bCs/>
        </w:rPr>
        <w:t xml:space="preserve">nnovación, </w:t>
      </w:r>
      <w:r w:rsidR="001856E1">
        <w:rPr>
          <w:rFonts w:cstheme="minorHAnsi"/>
          <w:bCs/>
        </w:rPr>
        <w:t>calidad en los productos y la multiculturalidad.</w:t>
      </w:r>
      <w:r w:rsidR="00693E4E">
        <w:rPr>
          <w:rFonts w:cstheme="minorHAnsi"/>
          <w:bCs/>
        </w:rPr>
        <w:t xml:space="preserve"> </w:t>
      </w:r>
    </w:p>
    <w:p w:rsidR="00914D77" w:rsidRDefault="00914D77" w:rsidP="00472E50">
      <w:pPr>
        <w:spacing w:after="120" w:line="360" w:lineRule="auto"/>
        <w:jc w:val="both"/>
        <w:rPr>
          <w:rFonts w:cstheme="minorHAnsi"/>
          <w:bCs/>
        </w:rPr>
      </w:pPr>
      <w:r>
        <w:rPr>
          <w:rFonts w:cstheme="minorHAnsi"/>
          <w:bCs/>
        </w:rPr>
        <w:t>Así mismo se elaboraron dos materiales más para prensa, para ofrecer la mayor cantidad de información relevante sobre la mar</w:t>
      </w:r>
      <w:r w:rsidR="00200149">
        <w:rPr>
          <w:rFonts w:cstheme="minorHAnsi"/>
          <w:bCs/>
        </w:rPr>
        <w:t>c</w:t>
      </w:r>
      <w:r>
        <w:rPr>
          <w:rFonts w:cstheme="minorHAnsi"/>
          <w:bCs/>
        </w:rPr>
        <w:t>a. El primero fue una columna de opinión de Mike Chang enfocada en la Inteligencia Artificial y el futuro de la humanidad</w:t>
      </w:r>
      <w:r w:rsidR="00984731">
        <w:rPr>
          <w:rFonts w:cstheme="minorHAnsi"/>
          <w:bCs/>
        </w:rPr>
        <w:t xml:space="preserve">. El último contenido que se generó estaba enfocado en los secretos que convirtieron a </w:t>
      </w:r>
      <w:proofErr w:type="spellStart"/>
      <w:r w:rsidR="00984731">
        <w:rPr>
          <w:rFonts w:cstheme="minorHAnsi"/>
          <w:bCs/>
        </w:rPr>
        <w:t>Huawei</w:t>
      </w:r>
      <w:proofErr w:type="spellEnd"/>
      <w:r w:rsidR="00984731">
        <w:rPr>
          <w:rFonts w:cstheme="minorHAnsi"/>
          <w:bCs/>
        </w:rPr>
        <w:t xml:space="preserve"> en una potencia mundial.</w:t>
      </w:r>
    </w:p>
    <w:p w:rsidR="005C5682" w:rsidRDefault="005C5682" w:rsidP="00472E50">
      <w:pPr>
        <w:spacing w:after="120" w:line="360" w:lineRule="auto"/>
        <w:jc w:val="both"/>
        <w:rPr>
          <w:rFonts w:cstheme="minorHAnsi"/>
          <w:bCs/>
        </w:rPr>
      </w:pPr>
      <w:r>
        <w:rPr>
          <w:rFonts w:cstheme="minorHAnsi"/>
          <w:bCs/>
        </w:rPr>
        <w:t>Tanto las charlas planteadas para el evento como los contenidos elaborados para la prensa</w:t>
      </w:r>
      <w:r w:rsidR="00200149">
        <w:rPr>
          <w:rFonts w:cstheme="minorHAnsi"/>
          <w:bCs/>
        </w:rPr>
        <w:t>,</w:t>
      </w:r>
      <w:r>
        <w:rPr>
          <w:rFonts w:cstheme="minorHAnsi"/>
          <w:bCs/>
        </w:rPr>
        <w:t xml:space="preserve"> post evento, fueron muy bien recibidos por la prensa. Particularmente, las charlas mantuvieron a los invitados atentos durante una hora y media, con el mix de disertantes </w:t>
      </w:r>
      <w:r w:rsidR="00B15C4F">
        <w:rPr>
          <w:rFonts w:cstheme="minorHAnsi"/>
          <w:bCs/>
        </w:rPr>
        <w:t>y temáticas abordados.</w:t>
      </w:r>
    </w:p>
    <w:p w:rsidR="008E656D" w:rsidRDefault="006611BA" w:rsidP="00472E50">
      <w:pPr>
        <w:spacing w:after="120" w:line="360" w:lineRule="auto"/>
        <w:jc w:val="both"/>
        <w:rPr>
          <w:rFonts w:cstheme="minorHAnsi"/>
          <w:bCs/>
        </w:rPr>
      </w:pPr>
      <w:r>
        <w:rPr>
          <w:rFonts w:cstheme="minorHAnsi"/>
          <w:bCs/>
        </w:rPr>
        <w:t>De esta manera, se llevó a cabo un evento que sirvió para brindar mensajes clave de la compañía, mediante temáticas relevantes para los medios, y al mismo tiempo se convirtió en un espacio de encuentro de la prensa con la marca y sus directivos.</w:t>
      </w:r>
    </w:p>
    <w:p w:rsidR="00AB318C" w:rsidRPr="00AB318C" w:rsidRDefault="004B5E73" w:rsidP="00472E50">
      <w:pPr>
        <w:pStyle w:val="Prrafodelista"/>
        <w:numPr>
          <w:ilvl w:val="0"/>
          <w:numId w:val="1"/>
        </w:numPr>
        <w:spacing w:after="120" w:line="360" w:lineRule="auto"/>
        <w:jc w:val="both"/>
        <w:rPr>
          <w:sz w:val="23"/>
          <w:szCs w:val="23"/>
        </w:rPr>
      </w:pPr>
      <w:r w:rsidRPr="004B5E73">
        <w:rPr>
          <w:rFonts w:cstheme="minorHAnsi"/>
          <w:b/>
          <w:bCs/>
        </w:rPr>
        <w:t>Evaluación</w:t>
      </w:r>
    </w:p>
    <w:p w:rsidR="006248F3" w:rsidRDefault="00AB318C" w:rsidP="00472E50">
      <w:pPr>
        <w:pStyle w:val="Prrafodelista"/>
        <w:spacing w:after="120" w:line="360" w:lineRule="auto"/>
        <w:ind w:left="0"/>
        <w:jc w:val="both"/>
        <w:rPr>
          <w:rFonts w:cstheme="minorHAnsi"/>
          <w:bCs/>
        </w:rPr>
      </w:pPr>
      <w:r w:rsidRPr="00AB318C">
        <w:rPr>
          <w:rFonts w:cstheme="minorHAnsi"/>
          <w:bCs/>
        </w:rPr>
        <w:t xml:space="preserve">El plan </w:t>
      </w:r>
      <w:r>
        <w:rPr>
          <w:rFonts w:cstheme="minorHAnsi"/>
          <w:bCs/>
        </w:rPr>
        <w:t xml:space="preserve">alcanzó </w:t>
      </w:r>
      <w:r w:rsidR="003C6DBD">
        <w:rPr>
          <w:rFonts w:cstheme="minorHAnsi"/>
          <w:bCs/>
        </w:rPr>
        <w:t xml:space="preserve">grandes resultados para </w:t>
      </w:r>
      <w:proofErr w:type="spellStart"/>
      <w:r w:rsidR="003C6DBD">
        <w:rPr>
          <w:rFonts w:cstheme="minorHAnsi"/>
          <w:bCs/>
        </w:rPr>
        <w:t>Huawei</w:t>
      </w:r>
      <w:proofErr w:type="spellEnd"/>
      <w:r w:rsidR="003C6DBD">
        <w:rPr>
          <w:rFonts w:cstheme="minorHAnsi"/>
          <w:bCs/>
        </w:rPr>
        <w:t xml:space="preserve">, desde el punto de vista de comunicación de marca y de producto. </w:t>
      </w:r>
    </w:p>
    <w:p w:rsidR="00495468" w:rsidRDefault="003C6DBD" w:rsidP="00472E50">
      <w:pPr>
        <w:pStyle w:val="Prrafodelista"/>
        <w:spacing w:after="120" w:line="360" w:lineRule="auto"/>
        <w:ind w:left="0"/>
        <w:jc w:val="both"/>
        <w:rPr>
          <w:rFonts w:cstheme="minorHAnsi"/>
          <w:bCs/>
        </w:rPr>
      </w:pPr>
      <w:r>
        <w:rPr>
          <w:rFonts w:cstheme="minorHAnsi"/>
          <w:bCs/>
        </w:rPr>
        <w:t>Por un lado, se logró ll</w:t>
      </w:r>
      <w:r w:rsidR="00D24654">
        <w:rPr>
          <w:rFonts w:cstheme="minorHAnsi"/>
          <w:bCs/>
        </w:rPr>
        <w:t xml:space="preserve">evar a los principales medios, </w:t>
      </w:r>
      <w:r>
        <w:rPr>
          <w:rFonts w:cstheme="minorHAnsi"/>
          <w:bCs/>
        </w:rPr>
        <w:t>periodistas</w:t>
      </w:r>
      <w:r w:rsidR="00D24654">
        <w:rPr>
          <w:rFonts w:cstheme="minorHAnsi"/>
          <w:bCs/>
        </w:rPr>
        <w:t xml:space="preserve"> y </w:t>
      </w:r>
      <w:proofErr w:type="spellStart"/>
      <w:r w:rsidR="00D24654">
        <w:rPr>
          <w:rFonts w:cstheme="minorHAnsi"/>
          <w:bCs/>
        </w:rPr>
        <w:t>KOF´s</w:t>
      </w:r>
      <w:proofErr w:type="spellEnd"/>
      <w:r>
        <w:rPr>
          <w:rFonts w:cstheme="minorHAnsi"/>
          <w:bCs/>
        </w:rPr>
        <w:t xml:space="preserve"> los mensajes clave del evento y, por otro, pudieron tener acceso al portfolio de productos de la marca ya que tanto en </w:t>
      </w:r>
      <w:r>
        <w:rPr>
          <w:rFonts w:cstheme="minorHAnsi"/>
          <w:bCs/>
        </w:rPr>
        <w:lastRenderedPageBreak/>
        <w:t xml:space="preserve">las presentaciones de los dos voceros de la compañía, que mencionaron las características de los principales dispositivos de la marca, como en el salón de </w:t>
      </w:r>
      <w:proofErr w:type="spellStart"/>
      <w:r>
        <w:rPr>
          <w:rFonts w:cstheme="minorHAnsi"/>
          <w:bCs/>
        </w:rPr>
        <w:t>display</w:t>
      </w:r>
      <w:proofErr w:type="spellEnd"/>
      <w:r>
        <w:rPr>
          <w:rFonts w:cstheme="minorHAnsi"/>
          <w:bCs/>
        </w:rPr>
        <w:t xml:space="preserve"> de producto</w:t>
      </w:r>
      <w:r w:rsidR="006248F3">
        <w:rPr>
          <w:rFonts w:cstheme="minorHAnsi"/>
          <w:bCs/>
        </w:rPr>
        <w:t>,</w:t>
      </w:r>
      <w:r>
        <w:rPr>
          <w:rFonts w:cstheme="minorHAnsi"/>
          <w:bCs/>
        </w:rPr>
        <w:t xml:space="preserve"> los periodistas pudieron tener en sus manos estos </w:t>
      </w:r>
      <w:proofErr w:type="spellStart"/>
      <w:r>
        <w:rPr>
          <w:rFonts w:cstheme="minorHAnsi"/>
          <w:bCs/>
        </w:rPr>
        <w:t>smartphones</w:t>
      </w:r>
      <w:proofErr w:type="spellEnd"/>
      <w:r>
        <w:rPr>
          <w:rFonts w:cstheme="minorHAnsi"/>
          <w:bCs/>
        </w:rPr>
        <w:t>.</w:t>
      </w:r>
    </w:p>
    <w:p w:rsidR="00EE716F" w:rsidRDefault="00AB318C" w:rsidP="00472E50">
      <w:pPr>
        <w:pStyle w:val="Prrafodelista"/>
        <w:spacing w:after="120" w:line="360" w:lineRule="auto"/>
        <w:ind w:left="0"/>
        <w:jc w:val="both"/>
        <w:rPr>
          <w:rFonts w:cstheme="minorHAnsi"/>
          <w:bCs/>
        </w:rPr>
      </w:pPr>
      <w:r w:rsidRPr="00AB318C">
        <w:rPr>
          <w:rFonts w:cstheme="minorHAnsi"/>
          <w:bCs/>
        </w:rPr>
        <w:t xml:space="preserve">Asistieron </w:t>
      </w:r>
      <w:r w:rsidR="00C416F7">
        <w:rPr>
          <w:rFonts w:cstheme="minorHAnsi"/>
          <w:bCs/>
        </w:rPr>
        <w:t>10</w:t>
      </w:r>
      <w:r w:rsidR="003C6DBD">
        <w:rPr>
          <w:rFonts w:cstheme="minorHAnsi"/>
          <w:bCs/>
        </w:rPr>
        <w:t>0</w:t>
      </w:r>
      <w:r w:rsidRPr="00AB318C">
        <w:rPr>
          <w:rFonts w:cstheme="minorHAnsi"/>
          <w:bCs/>
        </w:rPr>
        <w:t xml:space="preserve"> periodistas de diferentes rubros: t</w:t>
      </w:r>
      <w:r>
        <w:rPr>
          <w:rFonts w:cstheme="minorHAnsi"/>
          <w:bCs/>
        </w:rPr>
        <w:t xml:space="preserve">ecnología, negocios y </w:t>
      </w:r>
      <w:proofErr w:type="spellStart"/>
      <w:r>
        <w:rPr>
          <w:rFonts w:cstheme="minorHAnsi"/>
          <w:bCs/>
        </w:rPr>
        <w:t>lifestyle</w:t>
      </w:r>
      <w:proofErr w:type="spellEnd"/>
      <w:r>
        <w:rPr>
          <w:rFonts w:cstheme="minorHAnsi"/>
          <w:bCs/>
        </w:rPr>
        <w:t>, muchos de ellos no habían tenido oportunidad de tener un acercamiento a la marca hasta el momento.</w:t>
      </w:r>
      <w:r w:rsidR="00D73A33">
        <w:rPr>
          <w:rFonts w:cstheme="minorHAnsi"/>
          <w:bCs/>
        </w:rPr>
        <w:t xml:space="preserve"> </w:t>
      </w:r>
      <w:r>
        <w:rPr>
          <w:rFonts w:cstheme="minorHAnsi"/>
          <w:bCs/>
        </w:rPr>
        <w:t>Otros</w:t>
      </w:r>
      <w:r w:rsidR="00495468">
        <w:rPr>
          <w:rFonts w:cstheme="minorHAnsi"/>
          <w:bCs/>
        </w:rPr>
        <w:t xml:space="preserve">, principalmente aquellos de tecnología, ya conocían la marca y los </w:t>
      </w:r>
      <w:r w:rsidR="00EE716F">
        <w:rPr>
          <w:rFonts w:cstheme="minorHAnsi"/>
          <w:bCs/>
        </w:rPr>
        <w:t>productos,</w:t>
      </w:r>
      <w:r w:rsidR="00495468">
        <w:rPr>
          <w:rFonts w:cstheme="minorHAnsi"/>
          <w:bCs/>
        </w:rPr>
        <w:t xml:space="preserve"> pero desconocían la </w:t>
      </w:r>
      <w:r w:rsidR="00D24654">
        <w:rPr>
          <w:rFonts w:cstheme="minorHAnsi"/>
          <w:bCs/>
        </w:rPr>
        <w:t>increíble</w:t>
      </w:r>
      <w:r w:rsidR="00495468">
        <w:rPr>
          <w:rFonts w:cstheme="minorHAnsi"/>
          <w:bCs/>
        </w:rPr>
        <w:t xml:space="preserve"> historia de la compañía.</w:t>
      </w:r>
      <w:r>
        <w:rPr>
          <w:rFonts w:cstheme="minorHAnsi"/>
          <w:bCs/>
        </w:rPr>
        <w:t xml:space="preserve">  </w:t>
      </w:r>
    </w:p>
    <w:p w:rsidR="00C76951" w:rsidRDefault="00EE716F" w:rsidP="00C416F7">
      <w:pPr>
        <w:pStyle w:val="Prrafodelista"/>
        <w:spacing w:after="120" w:line="360" w:lineRule="auto"/>
        <w:ind w:left="0"/>
        <w:jc w:val="both"/>
        <w:rPr>
          <w:rFonts w:cstheme="minorHAnsi"/>
          <w:bCs/>
        </w:rPr>
      </w:pPr>
      <w:r>
        <w:rPr>
          <w:rFonts w:cstheme="minorHAnsi"/>
          <w:bCs/>
        </w:rPr>
        <w:t xml:space="preserve">El contenido generado para este evento fue sumamente bien recibido por los </w:t>
      </w:r>
      <w:r w:rsidR="00D24654">
        <w:rPr>
          <w:rFonts w:cstheme="minorHAnsi"/>
          <w:bCs/>
        </w:rPr>
        <w:t>asistente</w:t>
      </w:r>
      <w:r>
        <w:rPr>
          <w:rFonts w:cstheme="minorHAnsi"/>
          <w:bCs/>
        </w:rPr>
        <w:t xml:space="preserve">s, quienes </w:t>
      </w:r>
      <w:r w:rsidR="0033259B">
        <w:rPr>
          <w:rFonts w:cstheme="minorHAnsi"/>
          <w:bCs/>
        </w:rPr>
        <w:t>posteaban</w:t>
      </w:r>
      <w:r>
        <w:rPr>
          <w:rFonts w:cstheme="minorHAnsi"/>
          <w:bCs/>
        </w:rPr>
        <w:t xml:space="preserve"> en vivo la información destacada de las charlas en sus redes sociales. En twitter</w:t>
      </w:r>
      <w:r w:rsidR="0033259B">
        <w:rPr>
          <w:rFonts w:cstheme="minorHAnsi"/>
          <w:bCs/>
        </w:rPr>
        <w:t>,</w:t>
      </w:r>
      <w:r>
        <w:rPr>
          <w:rFonts w:cstheme="minorHAnsi"/>
          <w:bCs/>
        </w:rPr>
        <w:t xml:space="preserve"> </w:t>
      </w:r>
      <w:proofErr w:type="spellStart"/>
      <w:r>
        <w:rPr>
          <w:rFonts w:cstheme="minorHAnsi"/>
          <w:bCs/>
        </w:rPr>
        <w:t>Huawei</w:t>
      </w:r>
      <w:proofErr w:type="spellEnd"/>
      <w:r>
        <w:rPr>
          <w:rFonts w:cstheme="minorHAnsi"/>
          <w:bCs/>
        </w:rPr>
        <w:t xml:space="preserve"> Media Open Day</w:t>
      </w:r>
      <w:r w:rsidR="0033259B">
        <w:rPr>
          <w:rFonts w:cstheme="minorHAnsi"/>
          <w:bCs/>
        </w:rPr>
        <w:t>,</w:t>
      </w:r>
      <w:r>
        <w:rPr>
          <w:rFonts w:cstheme="minorHAnsi"/>
          <w:bCs/>
        </w:rPr>
        <w:t xml:space="preserve"> </w:t>
      </w:r>
      <w:r w:rsidR="0056001E">
        <w:rPr>
          <w:rFonts w:cstheme="minorHAnsi"/>
          <w:bCs/>
        </w:rPr>
        <w:t>ll</w:t>
      </w:r>
      <w:r w:rsidR="0033259B">
        <w:rPr>
          <w:rFonts w:cstheme="minorHAnsi"/>
          <w:bCs/>
        </w:rPr>
        <w:t xml:space="preserve">egó a convertirse en </w:t>
      </w:r>
      <w:proofErr w:type="spellStart"/>
      <w:r w:rsidR="0033259B">
        <w:rPr>
          <w:rFonts w:cstheme="minorHAnsi"/>
          <w:bCs/>
        </w:rPr>
        <w:t>trendig</w:t>
      </w:r>
      <w:proofErr w:type="spellEnd"/>
      <w:r w:rsidR="0033259B">
        <w:rPr>
          <w:rFonts w:cstheme="minorHAnsi"/>
          <w:bCs/>
        </w:rPr>
        <w:t xml:space="preserve"> </w:t>
      </w:r>
      <w:proofErr w:type="spellStart"/>
      <w:r w:rsidR="0033259B">
        <w:rPr>
          <w:rFonts w:cstheme="minorHAnsi"/>
          <w:bCs/>
        </w:rPr>
        <w:t>to</w:t>
      </w:r>
      <w:r w:rsidR="0056001E">
        <w:rPr>
          <w:rFonts w:cstheme="minorHAnsi"/>
          <w:bCs/>
        </w:rPr>
        <w:t>pic</w:t>
      </w:r>
      <w:proofErr w:type="spellEnd"/>
      <w:r w:rsidR="0056001E">
        <w:rPr>
          <w:rFonts w:cstheme="minorHAnsi"/>
          <w:bCs/>
        </w:rPr>
        <w:t xml:space="preserve">, </w:t>
      </w:r>
      <w:r w:rsidR="0033259B">
        <w:rPr>
          <w:rFonts w:cstheme="minorHAnsi"/>
          <w:bCs/>
        </w:rPr>
        <w:t xml:space="preserve">comenzó siendo tercer </w:t>
      </w:r>
      <w:r w:rsidR="0056001E">
        <w:rPr>
          <w:rFonts w:cstheme="minorHAnsi"/>
          <w:bCs/>
        </w:rPr>
        <w:t>tendencia en el país</w:t>
      </w:r>
      <w:r w:rsidR="0033259B">
        <w:rPr>
          <w:rFonts w:cstheme="minorHAnsi"/>
          <w:bCs/>
        </w:rPr>
        <w:t>,</w:t>
      </w:r>
      <w:r w:rsidR="00247490">
        <w:rPr>
          <w:rFonts w:cstheme="minorHAnsi"/>
          <w:bCs/>
        </w:rPr>
        <w:t xml:space="preserve"> hasta el primer puesto</w:t>
      </w:r>
      <w:r w:rsidR="0033259B">
        <w:rPr>
          <w:rFonts w:cstheme="minorHAnsi"/>
          <w:bCs/>
        </w:rPr>
        <w:t>. T</w:t>
      </w:r>
      <w:r w:rsidR="00247490">
        <w:rPr>
          <w:rFonts w:cstheme="minorHAnsi"/>
          <w:bCs/>
        </w:rPr>
        <w:t>odo esto de manera orgánica.</w:t>
      </w:r>
      <w:r w:rsidR="00213524">
        <w:rPr>
          <w:rFonts w:cstheme="minorHAnsi"/>
          <w:bCs/>
        </w:rPr>
        <w:t xml:space="preserve"> El hashtag elegido para el evento fue #</w:t>
      </w:r>
      <w:proofErr w:type="spellStart"/>
      <w:r w:rsidR="00213524">
        <w:rPr>
          <w:rFonts w:cstheme="minorHAnsi"/>
          <w:bCs/>
        </w:rPr>
        <w:t>InnovationMatters</w:t>
      </w:r>
      <w:proofErr w:type="spellEnd"/>
      <w:r w:rsidR="00213524">
        <w:rPr>
          <w:rFonts w:cstheme="minorHAnsi"/>
          <w:bCs/>
        </w:rPr>
        <w:t xml:space="preserve">, haciendo alusión a </w:t>
      </w:r>
      <w:r w:rsidR="008E37B4">
        <w:rPr>
          <w:rFonts w:cstheme="minorHAnsi"/>
          <w:bCs/>
        </w:rPr>
        <w:t>las charlas que ofrecieron los disertantes.</w:t>
      </w:r>
      <w:r w:rsidR="00DE3721">
        <w:rPr>
          <w:rFonts w:cstheme="minorHAnsi"/>
          <w:bCs/>
        </w:rPr>
        <w:t xml:space="preserve"> </w:t>
      </w:r>
      <w:r w:rsidR="00DE3721">
        <w:rPr>
          <w:rFonts w:cstheme="minorHAnsi"/>
          <w:bCs/>
        </w:rPr>
        <w:t>Solamente en twitter se alcanzaron 208 publicaciones, llegando a un total de 757.555 personas.</w:t>
      </w:r>
      <w:r w:rsidR="00DE3721">
        <w:rPr>
          <w:rFonts w:cstheme="minorHAnsi"/>
          <w:bCs/>
        </w:rPr>
        <w:t xml:space="preserve"> Mientras que desde el </w:t>
      </w:r>
      <w:proofErr w:type="spellStart"/>
      <w:r w:rsidR="00DE3721">
        <w:rPr>
          <w:rFonts w:cstheme="minorHAnsi"/>
          <w:bCs/>
        </w:rPr>
        <w:t>streaming</w:t>
      </w:r>
      <w:proofErr w:type="spellEnd"/>
      <w:r w:rsidR="00DE3721">
        <w:rPr>
          <w:rFonts w:cstheme="minorHAnsi"/>
          <w:bCs/>
        </w:rPr>
        <w:t xml:space="preserve"> del evento en Facebook se acreditaron 350 participantes y el video superó las 1.000 </w:t>
      </w:r>
      <w:proofErr w:type="spellStart"/>
      <w:r w:rsidR="00DE3721">
        <w:rPr>
          <w:rFonts w:cstheme="minorHAnsi"/>
          <w:bCs/>
        </w:rPr>
        <w:t>views</w:t>
      </w:r>
      <w:proofErr w:type="spellEnd"/>
      <w:r w:rsidR="00DE3721">
        <w:rPr>
          <w:rFonts w:cstheme="minorHAnsi"/>
          <w:bCs/>
        </w:rPr>
        <w:t>.</w:t>
      </w:r>
    </w:p>
    <w:p w:rsidR="0051542A" w:rsidRDefault="00C76951" w:rsidP="00C416F7">
      <w:pPr>
        <w:pStyle w:val="Prrafodelista"/>
        <w:spacing w:after="120" w:line="360" w:lineRule="auto"/>
        <w:ind w:left="0"/>
        <w:jc w:val="both"/>
        <w:rPr>
          <w:rFonts w:cstheme="minorHAnsi"/>
          <w:bCs/>
        </w:rPr>
      </w:pPr>
      <w:r>
        <w:rPr>
          <w:rFonts w:cstheme="minorHAnsi"/>
          <w:bCs/>
        </w:rPr>
        <w:t>En lo que refiere a cobertura de prensa, se obtuvieron más de 100 publicaciones. Los principales medios del país hicieron notas, con diferentes enfoques, según el contenido que más le llamó la atención, adaptado al estilo y público de cada medio.</w:t>
      </w:r>
      <w:r w:rsidR="0051542A">
        <w:rPr>
          <w:rFonts w:cstheme="minorHAnsi"/>
          <w:bCs/>
        </w:rPr>
        <w:t xml:space="preserve"> El VAP de la gestión de prensa llegó a los $9.719.959,64, con un alcance total de prensa de 16.427.858.</w:t>
      </w:r>
    </w:p>
    <w:p w:rsidR="0021291E" w:rsidRPr="00472E50" w:rsidRDefault="0021291E" w:rsidP="00C416F7">
      <w:pPr>
        <w:pStyle w:val="Prrafodelista"/>
        <w:spacing w:after="120" w:line="360" w:lineRule="auto"/>
        <w:ind w:left="0"/>
        <w:jc w:val="both"/>
        <w:rPr>
          <w:rFonts w:cstheme="minorHAnsi"/>
          <w:bCs/>
          <w:u w:val="single"/>
        </w:rPr>
      </w:pPr>
      <w:r w:rsidRPr="00472E50">
        <w:rPr>
          <w:rFonts w:cstheme="minorHAnsi"/>
          <w:bCs/>
          <w:u w:val="single"/>
        </w:rPr>
        <w:t>Algunos titu</w:t>
      </w:r>
      <w:r w:rsidR="0033009F" w:rsidRPr="00472E50">
        <w:rPr>
          <w:rFonts w:cstheme="minorHAnsi"/>
          <w:bCs/>
          <w:u w:val="single"/>
        </w:rPr>
        <w:t>lar</w:t>
      </w:r>
      <w:r w:rsidRPr="00472E50">
        <w:rPr>
          <w:rFonts w:cstheme="minorHAnsi"/>
          <w:bCs/>
          <w:u w:val="single"/>
        </w:rPr>
        <w:t>es:</w:t>
      </w:r>
    </w:p>
    <w:p w:rsidR="0021291E" w:rsidRDefault="0021291E" w:rsidP="00C416F7">
      <w:pPr>
        <w:pStyle w:val="Prrafodelista"/>
        <w:numPr>
          <w:ilvl w:val="0"/>
          <w:numId w:val="3"/>
        </w:numPr>
        <w:spacing w:after="120" w:line="360" w:lineRule="auto"/>
        <w:jc w:val="both"/>
        <w:rPr>
          <w:rFonts w:cstheme="minorHAnsi"/>
          <w:bCs/>
        </w:rPr>
      </w:pPr>
      <w:r>
        <w:rPr>
          <w:rFonts w:cstheme="minorHAnsi"/>
          <w:bCs/>
        </w:rPr>
        <w:t xml:space="preserve">Forbes Argentina: “Caso de éxito: El efecto </w:t>
      </w:r>
      <w:proofErr w:type="spellStart"/>
      <w:r>
        <w:rPr>
          <w:rFonts w:cstheme="minorHAnsi"/>
          <w:bCs/>
        </w:rPr>
        <w:t>Huawei</w:t>
      </w:r>
      <w:proofErr w:type="spellEnd"/>
      <w:r>
        <w:rPr>
          <w:rFonts w:cstheme="minorHAnsi"/>
          <w:bCs/>
        </w:rPr>
        <w:t>”</w:t>
      </w:r>
    </w:p>
    <w:p w:rsidR="0021291E" w:rsidRDefault="0021291E" w:rsidP="00C416F7">
      <w:pPr>
        <w:pStyle w:val="Prrafodelista"/>
        <w:numPr>
          <w:ilvl w:val="0"/>
          <w:numId w:val="3"/>
        </w:numPr>
        <w:spacing w:after="120" w:line="360" w:lineRule="auto"/>
        <w:jc w:val="both"/>
        <w:rPr>
          <w:rFonts w:cstheme="minorHAnsi"/>
          <w:bCs/>
        </w:rPr>
      </w:pPr>
      <w:r>
        <w:rPr>
          <w:rFonts w:cstheme="minorHAnsi"/>
          <w:bCs/>
        </w:rPr>
        <w:t>Para Ti: “Cada vez más inteligentes”</w:t>
      </w:r>
    </w:p>
    <w:p w:rsidR="007B5519" w:rsidRDefault="007B5519" w:rsidP="00C416F7">
      <w:pPr>
        <w:pStyle w:val="Prrafodelista"/>
        <w:numPr>
          <w:ilvl w:val="0"/>
          <w:numId w:val="3"/>
        </w:numPr>
        <w:spacing w:after="120" w:line="360" w:lineRule="auto"/>
        <w:jc w:val="both"/>
        <w:rPr>
          <w:rFonts w:cstheme="minorHAnsi"/>
          <w:bCs/>
        </w:rPr>
      </w:pPr>
      <w:proofErr w:type="spellStart"/>
      <w:r>
        <w:rPr>
          <w:rFonts w:cstheme="minorHAnsi"/>
          <w:bCs/>
        </w:rPr>
        <w:t>Information</w:t>
      </w:r>
      <w:proofErr w:type="spellEnd"/>
      <w:r>
        <w:rPr>
          <w:rFonts w:cstheme="minorHAnsi"/>
          <w:bCs/>
        </w:rPr>
        <w:t xml:space="preserve"> </w:t>
      </w:r>
      <w:proofErr w:type="spellStart"/>
      <w:r>
        <w:rPr>
          <w:rFonts w:cstheme="minorHAnsi"/>
          <w:bCs/>
        </w:rPr>
        <w:t>Technology</w:t>
      </w:r>
      <w:proofErr w:type="spellEnd"/>
      <w:r>
        <w:rPr>
          <w:rFonts w:cstheme="minorHAnsi"/>
          <w:bCs/>
        </w:rPr>
        <w:t>: “Sofisticación y variedad”</w:t>
      </w:r>
    </w:p>
    <w:p w:rsidR="007B5519" w:rsidRDefault="007B5519" w:rsidP="00C416F7">
      <w:pPr>
        <w:pStyle w:val="Prrafodelista"/>
        <w:numPr>
          <w:ilvl w:val="0"/>
          <w:numId w:val="3"/>
        </w:numPr>
        <w:spacing w:after="120" w:line="360" w:lineRule="auto"/>
        <w:jc w:val="both"/>
        <w:rPr>
          <w:rFonts w:cstheme="minorHAnsi"/>
          <w:bCs/>
        </w:rPr>
      </w:pPr>
      <w:r>
        <w:rPr>
          <w:rFonts w:cstheme="minorHAnsi"/>
          <w:bCs/>
        </w:rPr>
        <w:t>Clarín PYMES: “¿Qué esperar de la tecnología en 2018?”</w:t>
      </w:r>
    </w:p>
    <w:p w:rsidR="007B5519" w:rsidRDefault="007B5519" w:rsidP="00C416F7">
      <w:pPr>
        <w:pStyle w:val="Prrafodelista"/>
        <w:numPr>
          <w:ilvl w:val="0"/>
          <w:numId w:val="3"/>
        </w:numPr>
        <w:spacing w:after="120" w:line="360" w:lineRule="auto"/>
        <w:jc w:val="both"/>
        <w:rPr>
          <w:rFonts w:cstheme="minorHAnsi"/>
          <w:bCs/>
        </w:rPr>
      </w:pPr>
      <w:r>
        <w:rPr>
          <w:rFonts w:cstheme="minorHAnsi"/>
          <w:bCs/>
        </w:rPr>
        <w:t>VIVA: “Todo se vuelve inteligente”</w:t>
      </w:r>
    </w:p>
    <w:p w:rsidR="0021291E" w:rsidRDefault="0021291E" w:rsidP="00C416F7">
      <w:pPr>
        <w:pStyle w:val="Prrafodelista"/>
        <w:numPr>
          <w:ilvl w:val="0"/>
          <w:numId w:val="3"/>
        </w:numPr>
        <w:spacing w:after="120" w:line="360" w:lineRule="auto"/>
        <w:jc w:val="both"/>
        <w:rPr>
          <w:rFonts w:cstheme="minorHAnsi"/>
          <w:bCs/>
        </w:rPr>
      </w:pPr>
      <w:proofErr w:type="spellStart"/>
      <w:r>
        <w:rPr>
          <w:rFonts w:cstheme="minorHAnsi"/>
          <w:bCs/>
        </w:rPr>
        <w:t>TyN</w:t>
      </w:r>
      <w:proofErr w:type="spellEnd"/>
      <w:r>
        <w:rPr>
          <w:rFonts w:cstheme="minorHAnsi"/>
          <w:bCs/>
        </w:rPr>
        <w:t xml:space="preserve"> Magazine: “</w:t>
      </w:r>
      <w:proofErr w:type="spellStart"/>
      <w:r>
        <w:rPr>
          <w:rFonts w:cstheme="minorHAnsi"/>
          <w:bCs/>
        </w:rPr>
        <w:t>Huawei</w:t>
      </w:r>
      <w:proofErr w:type="spellEnd"/>
      <w:r>
        <w:rPr>
          <w:rFonts w:cstheme="minorHAnsi"/>
          <w:bCs/>
        </w:rPr>
        <w:t xml:space="preserve"> repasó su historia y habló sobre el futuro”</w:t>
      </w:r>
    </w:p>
    <w:p w:rsidR="0021291E" w:rsidRDefault="0021291E" w:rsidP="00C416F7">
      <w:pPr>
        <w:pStyle w:val="Prrafodelista"/>
        <w:numPr>
          <w:ilvl w:val="0"/>
          <w:numId w:val="3"/>
        </w:numPr>
        <w:spacing w:after="120" w:line="360" w:lineRule="auto"/>
        <w:jc w:val="both"/>
        <w:rPr>
          <w:rFonts w:cstheme="minorHAnsi"/>
          <w:bCs/>
        </w:rPr>
      </w:pPr>
      <w:proofErr w:type="spellStart"/>
      <w:r>
        <w:rPr>
          <w:rFonts w:cstheme="minorHAnsi"/>
          <w:bCs/>
        </w:rPr>
        <w:t>Infosertec</w:t>
      </w:r>
      <w:proofErr w:type="spellEnd"/>
      <w:r>
        <w:rPr>
          <w:rFonts w:cstheme="minorHAnsi"/>
          <w:bCs/>
        </w:rPr>
        <w:t>: “</w:t>
      </w:r>
      <w:proofErr w:type="spellStart"/>
      <w:r>
        <w:rPr>
          <w:rFonts w:cstheme="minorHAnsi"/>
          <w:bCs/>
        </w:rPr>
        <w:t>Huawei</w:t>
      </w:r>
      <w:proofErr w:type="spellEnd"/>
      <w:r>
        <w:rPr>
          <w:rFonts w:cstheme="minorHAnsi"/>
          <w:bCs/>
        </w:rPr>
        <w:t xml:space="preserve"> Media Open Day en Argentina”</w:t>
      </w:r>
    </w:p>
    <w:p w:rsidR="0033009F" w:rsidRDefault="0033009F" w:rsidP="00C416F7">
      <w:pPr>
        <w:pStyle w:val="Prrafodelista"/>
        <w:numPr>
          <w:ilvl w:val="0"/>
          <w:numId w:val="3"/>
        </w:numPr>
        <w:spacing w:after="120" w:line="360" w:lineRule="auto"/>
        <w:jc w:val="both"/>
        <w:rPr>
          <w:rFonts w:cstheme="minorHAnsi"/>
          <w:bCs/>
        </w:rPr>
      </w:pPr>
      <w:proofErr w:type="spellStart"/>
      <w:r>
        <w:rPr>
          <w:rFonts w:cstheme="minorHAnsi"/>
          <w:bCs/>
        </w:rPr>
        <w:t>Infosertec</w:t>
      </w:r>
      <w:proofErr w:type="spellEnd"/>
      <w:r>
        <w:rPr>
          <w:rFonts w:cstheme="minorHAnsi"/>
          <w:bCs/>
        </w:rPr>
        <w:t xml:space="preserve">: “Apple, </w:t>
      </w:r>
      <w:proofErr w:type="spellStart"/>
      <w:r>
        <w:rPr>
          <w:rFonts w:cstheme="minorHAnsi"/>
          <w:bCs/>
        </w:rPr>
        <w:t>Huawei</w:t>
      </w:r>
      <w:proofErr w:type="spellEnd"/>
      <w:r>
        <w:rPr>
          <w:rFonts w:cstheme="minorHAnsi"/>
          <w:bCs/>
        </w:rPr>
        <w:t xml:space="preserve"> y Samsung darán una batalla muy fuerte en 2018”</w:t>
      </w:r>
    </w:p>
    <w:p w:rsidR="0033009F" w:rsidRDefault="0033009F" w:rsidP="00C416F7">
      <w:pPr>
        <w:pStyle w:val="Prrafodelista"/>
        <w:numPr>
          <w:ilvl w:val="0"/>
          <w:numId w:val="3"/>
        </w:numPr>
        <w:spacing w:after="120" w:line="360" w:lineRule="auto"/>
        <w:jc w:val="both"/>
        <w:rPr>
          <w:rFonts w:cstheme="minorHAnsi"/>
          <w:bCs/>
        </w:rPr>
      </w:pPr>
      <w:proofErr w:type="spellStart"/>
      <w:r>
        <w:rPr>
          <w:rFonts w:cstheme="minorHAnsi"/>
          <w:bCs/>
        </w:rPr>
        <w:t>Destéfano</w:t>
      </w:r>
      <w:proofErr w:type="spellEnd"/>
      <w:r>
        <w:rPr>
          <w:rFonts w:cstheme="minorHAnsi"/>
          <w:bCs/>
        </w:rPr>
        <w:t xml:space="preserve"> </w:t>
      </w:r>
      <w:proofErr w:type="spellStart"/>
      <w:r>
        <w:rPr>
          <w:rFonts w:cstheme="minorHAnsi"/>
          <w:bCs/>
        </w:rPr>
        <w:t>Biz</w:t>
      </w:r>
      <w:proofErr w:type="spellEnd"/>
      <w:r>
        <w:rPr>
          <w:rFonts w:cstheme="minorHAnsi"/>
          <w:bCs/>
        </w:rPr>
        <w:t>: “</w:t>
      </w:r>
      <w:proofErr w:type="spellStart"/>
      <w:r>
        <w:rPr>
          <w:rFonts w:cstheme="minorHAnsi"/>
          <w:bCs/>
        </w:rPr>
        <w:t>Huawei</w:t>
      </w:r>
      <w:proofErr w:type="spellEnd"/>
      <w:r>
        <w:rPr>
          <w:rFonts w:cstheme="minorHAnsi"/>
          <w:bCs/>
        </w:rPr>
        <w:t xml:space="preserve"> en el futuro de la innovación”</w:t>
      </w:r>
    </w:p>
    <w:p w:rsidR="0033009F" w:rsidRDefault="0033009F" w:rsidP="00C416F7">
      <w:pPr>
        <w:pStyle w:val="Prrafodelista"/>
        <w:numPr>
          <w:ilvl w:val="0"/>
          <w:numId w:val="3"/>
        </w:numPr>
        <w:spacing w:after="120" w:line="360" w:lineRule="auto"/>
        <w:jc w:val="both"/>
        <w:rPr>
          <w:rFonts w:cstheme="minorHAnsi"/>
          <w:bCs/>
        </w:rPr>
      </w:pPr>
      <w:r>
        <w:rPr>
          <w:rFonts w:cstheme="minorHAnsi"/>
          <w:bCs/>
        </w:rPr>
        <w:t xml:space="preserve">Inversor </w:t>
      </w:r>
      <w:proofErr w:type="spellStart"/>
      <w:r>
        <w:rPr>
          <w:rFonts w:cstheme="minorHAnsi"/>
          <w:bCs/>
        </w:rPr>
        <w:t>Latam</w:t>
      </w:r>
      <w:proofErr w:type="spellEnd"/>
      <w:r>
        <w:rPr>
          <w:rFonts w:cstheme="minorHAnsi"/>
          <w:bCs/>
        </w:rPr>
        <w:t>: “</w:t>
      </w:r>
      <w:proofErr w:type="spellStart"/>
      <w:r>
        <w:rPr>
          <w:rFonts w:cstheme="minorHAnsi"/>
          <w:bCs/>
        </w:rPr>
        <w:t>Huawei</w:t>
      </w:r>
      <w:proofErr w:type="spellEnd"/>
      <w:r>
        <w:rPr>
          <w:rFonts w:cstheme="minorHAnsi"/>
          <w:bCs/>
        </w:rPr>
        <w:t xml:space="preserve">: No perdemos el enfoque, fabricamos </w:t>
      </w:r>
      <w:proofErr w:type="spellStart"/>
      <w:r>
        <w:rPr>
          <w:rFonts w:cstheme="minorHAnsi"/>
          <w:bCs/>
        </w:rPr>
        <w:t>smartphones</w:t>
      </w:r>
      <w:proofErr w:type="spellEnd"/>
      <w:r>
        <w:rPr>
          <w:rFonts w:cstheme="minorHAnsi"/>
          <w:bCs/>
        </w:rPr>
        <w:t>”</w:t>
      </w:r>
    </w:p>
    <w:p w:rsidR="0033009F" w:rsidRDefault="0033009F" w:rsidP="00C416F7">
      <w:pPr>
        <w:pStyle w:val="Prrafodelista"/>
        <w:numPr>
          <w:ilvl w:val="0"/>
          <w:numId w:val="3"/>
        </w:numPr>
        <w:spacing w:after="120" w:line="360" w:lineRule="auto"/>
        <w:jc w:val="both"/>
        <w:rPr>
          <w:rFonts w:cstheme="minorHAnsi"/>
          <w:bCs/>
        </w:rPr>
      </w:pPr>
      <w:r>
        <w:rPr>
          <w:rFonts w:cstheme="minorHAnsi"/>
          <w:bCs/>
        </w:rPr>
        <w:t xml:space="preserve">La Capital de Mar del </w:t>
      </w:r>
      <w:proofErr w:type="spellStart"/>
      <w:r>
        <w:rPr>
          <w:rFonts w:cstheme="minorHAnsi"/>
          <w:bCs/>
        </w:rPr>
        <w:t>Plara</w:t>
      </w:r>
      <w:proofErr w:type="spellEnd"/>
      <w:r>
        <w:rPr>
          <w:rFonts w:cstheme="minorHAnsi"/>
          <w:bCs/>
        </w:rPr>
        <w:t xml:space="preserve"> “Qué hay detrás de </w:t>
      </w:r>
      <w:proofErr w:type="spellStart"/>
      <w:r>
        <w:rPr>
          <w:rFonts w:cstheme="minorHAnsi"/>
          <w:bCs/>
        </w:rPr>
        <w:t>Huawei</w:t>
      </w:r>
      <w:proofErr w:type="spellEnd"/>
      <w:r>
        <w:rPr>
          <w:rFonts w:cstheme="minorHAnsi"/>
          <w:bCs/>
        </w:rPr>
        <w:t>”</w:t>
      </w:r>
    </w:p>
    <w:p w:rsidR="0033009F" w:rsidRPr="00472E50" w:rsidRDefault="0033009F" w:rsidP="00C416F7">
      <w:pPr>
        <w:pStyle w:val="Prrafodelista"/>
        <w:numPr>
          <w:ilvl w:val="0"/>
          <w:numId w:val="3"/>
        </w:numPr>
        <w:spacing w:after="120" w:line="360" w:lineRule="auto"/>
        <w:jc w:val="both"/>
        <w:rPr>
          <w:rFonts w:cstheme="minorHAnsi"/>
          <w:bCs/>
        </w:rPr>
      </w:pPr>
      <w:proofErr w:type="spellStart"/>
      <w:r>
        <w:rPr>
          <w:rFonts w:cstheme="minorHAnsi"/>
          <w:bCs/>
        </w:rPr>
        <w:t>Tecnomio</w:t>
      </w:r>
      <w:proofErr w:type="spellEnd"/>
      <w:r>
        <w:rPr>
          <w:rFonts w:cstheme="minorHAnsi"/>
          <w:bCs/>
        </w:rPr>
        <w:t xml:space="preserve">: “Los grandes pasos del gigante </w:t>
      </w:r>
      <w:proofErr w:type="gramStart"/>
      <w:r>
        <w:rPr>
          <w:rFonts w:cstheme="minorHAnsi"/>
          <w:bCs/>
        </w:rPr>
        <w:t>Chino</w:t>
      </w:r>
      <w:proofErr w:type="gramEnd"/>
      <w:r>
        <w:rPr>
          <w:rFonts w:cstheme="minorHAnsi"/>
          <w:bCs/>
        </w:rPr>
        <w:t>”</w:t>
      </w:r>
    </w:p>
    <w:p w:rsidR="00AF06F0" w:rsidRDefault="0033009F" w:rsidP="00C416F7">
      <w:pPr>
        <w:pStyle w:val="Prrafodelista"/>
        <w:spacing w:after="120" w:line="360" w:lineRule="auto"/>
        <w:ind w:left="0"/>
        <w:jc w:val="both"/>
        <w:rPr>
          <w:rFonts w:cstheme="minorHAnsi"/>
          <w:bCs/>
        </w:rPr>
      </w:pPr>
      <w:r>
        <w:rPr>
          <w:rFonts w:cstheme="minorHAnsi"/>
          <w:bCs/>
        </w:rPr>
        <w:lastRenderedPageBreak/>
        <w:t xml:space="preserve">Se realizaron </w:t>
      </w:r>
      <w:r w:rsidR="00AF7442">
        <w:rPr>
          <w:rFonts w:cstheme="minorHAnsi"/>
          <w:bCs/>
        </w:rPr>
        <w:t>dos entrevistas por disertante, completando un total de 6 entrevistas programadas y a esas se sumaron otras que surgieron por el interés de los periodistas sobre los temas abordados en las charlas.</w:t>
      </w:r>
    </w:p>
    <w:p w:rsidR="00F45D03" w:rsidRDefault="00AF06F0" w:rsidP="00C416F7">
      <w:pPr>
        <w:pStyle w:val="Prrafodelista"/>
        <w:spacing w:after="120" w:line="360" w:lineRule="auto"/>
        <w:ind w:left="0"/>
        <w:jc w:val="both"/>
        <w:rPr>
          <w:rFonts w:cstheme="minorHAnsi"/>
          <w:bCs/>
        </w:rPr>
      </w:pPr>
      <w:r>
        <w:rPr>
          <w:rFonts w:cstheme="minorHAnsi"/>
          <w:bCs/>
        </w:rPr>
        <w:t>El evento generó un impacto sumamente positivo en los periodistas. Quedaron impresionados con la elección de la locación, por su belleza y estética de estilo en contraste con la puesta en escena y las temáticas vinculadas con la innovación y la tecnología, que se trataron en las charlas.</w:t>
      </w:r>
    </w:p>
    <w:p w:rsidR="00F45D03" w:rsidRDefault="00F45D03" w:rsidP="00C416F7">
      <w:pPr>
        <w:pStyle w:val="Prrafodelista"/>
        <w:spacing w:after="120" w:line="360" w:lineRule="auto"/>
        <w:ind w:left="0"/>
        <w:jc w:val="both"/>
        <w:rPr>
          <w:rFonts w:cstheme="minorHAnsi"/>
          <w:bCs/>
        </w:rPr>
      </w:pPr>
      <w:r>
        <w:rPr>
          <w:rFonts w:cstheme="minorHAnsi"/>
          <w:bCs/>
        </w:rPr>
        <w:t xml:space="preserve">El </w:t>
      </w:r>
      <w:proofErr w:type="spellStart"/>
      <w:r>
        <w:rPr>
          <w:rFonts w:cstheme="minorHAnsi"/>
          <w:bCs/>
        </w:rPr>
        <w:t>Huawei</w:t>
      </w:r>
      <w:proofErr w:type="spellEnd"/>
      <w:r>
        <w:rPr>
          <w:rFonts w:cstheme="minorHAnsi"/>
          <w:bCs/>
        </w:rPr>
        <w:t xml:space="preserve"> Media Open Day se convi</w:t>
      </w:r>
      <w:r w:rsidR="00E6019A">
        <w:rPr>
          <w:rFonts w:cstheme="minorHAnsi"/>
          <w:bCs/>
        </w:rPr>
        <w:t>r</w:t>
      </w:r>
      <w:r w:rsidR="00592857">
        <w:rPr>
          <w:rFonts w:cstheme="minorHAnsi"/>
          <w:bCs/>
        </w:rPr>
        <w:t>tió en caso de éxi</w:t>
      </w:r>
      <w:r w:rsidR="00CC3441">
        <w:rPr>
          <w:rFonts w:cstheme="minorHAnsi"/>
          <w:bCs/>
        </w:rPr>
        <w:t xml:space="preserve">to, hacia el interior de </w:t>
      </w:r>
      <w:proofErr w:type="spellStart"/>
      <w:r w:rsidR="00CC3441">
        <w:rPr>
          <w:rFonts w:cstheme="minorHAnsi"/>
          <w:bCs/>
        </w:rPr>
        <w:t>Huawei</w:t>
      </w:r>
      <w:proofErr w:type="spellEnd"/>
      <w:r w:rsidR="00CC3441">
        <w:rPr>
          <w:rFonts w:cstheme="minorHAnsi"/>
          <w:bCs/>
        </w:rPr>
        <w:t xml:space="preserve"> por la cantidad de notas obtenidas con este plan de comunicación, por la cantidad de mensajes clave abordados por los medios en sus notas, por la originalidad en las temáticas y la </w:t>
      </w:r>
      <w:r w:rsidR="00665E5A">
        <w:rPr>
          <w:rFonts w:cstheme="minorHAnsi"/>
          <w:bCs/>
        </w:rPr>
        <w:t>belleza arquitectónica y de diseño que ofreció el Museo Nacional de Arte Decorativo</w:t>
      </w:r>
      <w:r w:rsidR="008A6662">
        <w:rPr>
          <w:rFonts w:cstheme="minorHAnsi"/>
          <w:bCs/>
        </w:rPr>
        <w:t>, como el marco</w:t>
      </w:r>
      <w:r w:rsidR="00DA516A">
        <w:rPr>
          <w:rFonts w:cstheme="minorHAnsi"/>
          <w:bCs/>
        </w:rPr>
        <w:t xml:space="preserve"> para </w:t>
      </w:r>
      <w:r w:rsidR="008A6662">
        <w:rPr>
          <w:rFonts w:cstheme="minorHAnsi"/>
          <w:bCs/>
        </w:rPr>
        <w:t>este encuentro en el cual la innovación y la tecnología fueron protagonistas.</w:t>
      </w:r>
    </w:p>
    <w:p w:rsidR="00F45D03" w:rsidRDefault="00F45D03" w:rsidP="00C416F7">
      <w:pPr>
        <w:pStyle w:val="Prrafodelista"/>
        <w:spacing w:line="360" w:lineRule="auto"/>
        <w:ind w:left="0"/>
        <w:jc w:val="both"/>
        <w:rPr>
          <w:rFonts w:cstheme="minorHAnsi"/>
          <w:bCs/>
        </w:rPr>
      </w:pPr>
    </w:p>
    <w:p w:rsidR="007B4F64" w:rsidRPr="007B4F64" w:rsidRDefault="007B4F64" w:rsidP="00472E50">
      <w:pPr>
        <w:spacing w:line="360" w:lineRule="auto"/>
        <w:rPr>
          <w:rFonts w:cstheme="minorHAnsi"/>
        </w:rPr>
      </w:pPr>
      <w:bookmarkStart w:id="0" w:name="_GoBack"/>
      <w:bookmarkEnd w:id="0"/>
    </w:p>
    <w:sectPr w:rsidR="007B4F64" w:rsidRPr="007B4F6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eelawadee">
    <w:altName w:val="Leelawadee"/>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5483E"/>
    <w:multiLevelType w:val="hybridMultilevel"/>
    <w:tmpl w:val="7042090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2F0F194B"/>
    <w:multiLevelType w:val="hybridMultilevel"/>
    <w:tmpl w:val="06B25C80"/>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313161B0"/>
    <w:multiLevelType w:val="hybridMultilevel"/>
    <w:tmpl w:val="A0BCC0D6"/>
    <w:lvl w:ilvl="0" w:tplc="6F2A0FDA">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B3D2D80"/>
    <w:multiLevelType w:val="hybridMultilevel"/>
    <w:tmpl w:val="0F302A96"/>
    <w:lvl w:ilvl="0" w:tplc="962C80F8">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6E7E3045"/>
    <w:multiLevelType w:val="hybridMultilevel"/>
    <w:tmpl w:val="E0C0BC7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F64"/>
    <w:rsid w:val="00003F7C"/>
    <w:rsid w:val="00045376"/>
    <w:rsid w:val="00096EEC"/>
    <w:rsid w:val="000B72E6"/>
    <w:rsid w:val="000B793B"/>
    <w:rsid w:val="00101458"/>
    <w:rsid w:val="00105740"/>
    <w:rsid w:val="0011737E"/>
    <w:rsid w:val="00166B08"/>
    <w:rsid w:val="001856E1"/>
    <w:rsid w:val="00185B63"/>
    <w:rsid w:val="00200149"/>
    <w:rsid w:val="0021291E"/>
    <w:rsid w:val="00213524"/>
    <w:rsid w:val="00237807"/>
    <w:rsid w:val="00247490"/>
    <w:rsid w:val="00254527"/>
    <w:rsid w:val="0029559E"/>
    <w:rsid w:val="002B5F6F"/>
    <w:rsid w:val="002E0104"/>
    <w:rsid w:val="002E701C"/>
    <w:rsid w:val="003262CF"/>
    <w:rsid w:val="0033009F"/>
    <w:rsid w:val="0033259B"/>
    <w:rsid w:val="00335BAD"/>
    <w:rsid w:val="0035236B"/>
    <w:rsid w:val="00367ACA"/>
    <w:rsid w:val="00385577"/>
    <w:rsid w:val="0038617E"/>
    <w:rsid w:val="00392878"/>
    <w:rsid w:val="003B27FB"/>
    <w:rsid w:val="003C6DBD"/>
    <w:rsid w:val="00431AB6"/>
    <w:rsid w:val="00444C0B"/>
    <w:rsid w:val="00472E50"/>
    <w:rsid w:val="00495468"/>
    <w:rsid w:val="004B2D38"/>
    <w:rsid w:val="004B5E73"/>
    <w:rsid w:val="004C6ACF"/>
    <w:rsid w:val="004D4677"/>
    <w:rsid w:val="004E384E"/>
    <w:rsid w:val="004F4BDE"/>
    <w:rsid w:val="004F5B3A"/>
    <w:rsid w:val="0051542A"/>
    <w:rsid w:val="005252A0"/>
    <w:rsid w:val="00531E59"/>
    <w:rsid w:val="0056001E"/>
    <w:rsid w:val="00592857"/>
    <w:rsid w:val="005B5AAD"/>
    <w:rsid w:val="005C5682"/>
    <w:rsid w:val="006248F3"/>
    <w:rsid w:val="0063611B"/>
    <w:rsid w:val="00636F5C"/>
    <w:rsid w:val="0065228F"/>
    <w:rsid w:val="006611BA"/>
    <w:rsid w:val="00665E5A"/>
    <w:rsid w:val="00673ACE"/>
    <w:rsid w:val="00693E4E"/>
    <w:rsid w:val="006B7D02"/>
    <w:rsid w:val="00700A9C"/>
    <w:rsid w:val="007415F2"/>
    <w:rsid w:val="007A3B2F"/>
    <w:rsid w:val="007B1113"/>
    <w:rsid w:val="007B4F64"/>
    <w:rsid w:val="007B5519"/>
    <w:rsid w:val="007C15C3"/>
    <w:rsid w:val="00845C3F"/>
    <w:rsid w:val="0084707C"/>
    <w:rsid w:val="00865A84"/>
    <w:rsid w:val="00872C01"/>
    <w:rsid w:val="00881E5F"/>
    <w:rsid w:val="008A285E"/>
    <w:rsid w:val="008A4EAA"/>
    <w:rsid w:val="008A6662"/>
    <w:rsid w:val="008C6A4D"/>
    <w:rsid w:val="008C6BB3"/>
    <w:rsid w:val="008C7D55"/>
    <w:rsid w:val="008E37B4"/>
    <w:rsid w:val="008E656D"/>
    <w:rsid w:val="008F2F5F"/>
    <w:rsid w:val="00914D77"/>
    <w:rsid w:val="00916DBA"/>
    <w:rsid w:val="00945016"/>
    <w:rsid w:val="009621BA"/>
    <w:rsid w:val="00980039"/>
    <w:rsid w:val="00984731"/>
    <w:rsid w:val="0099345F"/>
    <w:rsid w:val="009B2052"/>
    <w:rsid w:val="00A10317"/>
    <w:rsid w:val="00A26E19"/>
    <w:rsid w:val="00A35083"/>
    <w:rsid w:val="00A65A53"/>
    <w:rsid w:val="00AA1B13"/>
    <w:rsid w:val="00AA61EC"/>
    <w:rsid w:val="00AB318C"/>
    <w:rsid w:val="00AF06F0"/>
    <w:rsid w:val="00AF7442"/>
    <w:rsid w:val="00B04D0C"/>
    <w:rsid w:val="00B15C4F"/>
    <w:rsid w:val="00B72885"/>
    <w:rsid w:val="00B779BC"/>
    <w:rsid w:val="00BB0E44"/>
    <w:rsid w:val="00BE0975"/>
    <w:rsid w:val="00BF334C"/>
    <w:rsid w:val="00C21485"/>
    <w:rsid w:val="00C416F7"/>
    <w:rsid w:val="00C76951"/>
    <w:rsid w:val="00CB52FE"/>
    <w:rsid w:val="00CC3441"/>
    <w:rsid w:val="00CE1C59"/>
    <w:rsid w:val="00CF226F"/>
    <w:rsid w:val="00D24654"/>
    <w:rsid w:val="00D34A03"/>
    <w:rsid w:val="00D36E36"/>
    <w:rsid w:val="00D54AE7"/>
    <w:rsid w:val="00D73A33"/>
    <w:rsid w:val="00D75124"/>
    <w:rsid w:val="00D81C2D"/>
    <w:rsid w:val="00D82BF6"/>
    <w:rsid w:val="00DA38BD"/>
    <w:rsid w:val="00DA516A"/>
    <w:rsid w:val="00DE3721"/>
    <w:rsid w:val="00DF7079"/>
    <w:rsid w:val="00E15A0C"/>
    <w:rsid w:val="00E43971"/>
    <w:rsid w:val="00E54C3D"/>
    <w:rsid w:val="00E6019A"/>
    <w:rsid w:val="00E96FB9"/>
    <w:rsid w:val="00EE716F"/>
    <w:rsid w:val="00F249EE"/>
    <w:rsid w:val="00F26FEA"/>
    <w:rsid w:val="00F27C14"/>
    <w:rsid w:val="00F40447"/>
    <w:rsid w:val="00F45D03"/>
    <w:rsid w:val="00F735D4"/>
    <w:rsid w:val="00FA728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45A1D"/>
  <w15:chartTrackingRefBased/>
  <w15:docId w15:val="{F53024C0-25B3-4300-A3AF-4E96B0356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B4F64"/>
    <w:pPr>
      <w:autoSpaceDE w:val="0"/>
      <w:autoSpaceDN w:val="0"/>
      <w:adjustRightInd w:val="0"/>
      <w:spacing w:after="0" w:line="240" w:lineRule="auto"/>
    </w:pPr>
    <w:rPr>
      <w:rFonts w:ascii="Leelawadee" w:hAnsi="Leelawadee" w:cs="Leelawadee"/>
      <w:color w:val="000000"/>
      <w:sz w:val="24"/>
      <w:szCs w:val="24"/>
    </w:rPr>
  </w:style>
  <w:style w:type="paragraph" w:styleId="Prrafodelista">
    <w:name w:val="List Paragraph"/>
    <w:basedOn w:val="Normal"/>
    <w:uiPriority w:val="34"/>
    <w:qFormat/>
    <w:rsid w:val="007B4F64"/>
    <w:pPr>
      <w:ind w:left="720"/>
      <w:contextualSpacing/>
    </w:pPr>
  </w:style>
  <w:style w:type="character" w:styleId="Hipervnculo">
    <w:name w:val="Hyperlink"/>
    <w:basedOn w:val="Fuentedeprrafopredeter"/>
    <w:uiPriority w:val="99"/>
    <w:semiHidden/>
    <w:unhideWhenUsed/>
    <w:rsid w:val="0063611B"/>
    <w:rPr>
      <w:color w:val="0000FF"/>
      <w:u w:val="single"/>
    </w:rPr>
  </w:style>
  <w:style w:type="paragraph" w:styleId="HTMLconformatoprevio">
    <w:name w:val="HTML Preformatted"/>
    <w:basedOn w:val="Normal"/>
    <w:link w:val="HTMLconformatoprevioCar"/>
    <w:uiPriority w:val="99"/>
    <w:semiHidden/>
    <w:unhideWhenUsed/>
    <w:rsid w:val="00C76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AR"/>
    </w:rPr>
  </w:style>
  <w:style w:type="character" w:customStyle="1" w:styleId="HTMLconformatoprevioCar">
    <w:name w:val="HTML con formato previo Car"/>
    <w:basedOn w:val="Fuentedeprrafopredeter"/>
    <w:link w:val="HTMLconformatoprevio"/>
    <w:uiPriority w:val="99"/>
    <w:semiHidden/>
    <w:rsid w:val="00C76951"/>
    <w:rPr>
      <w:rFonts w:ascii="Courier New" w:eastAsia="Times New Roman" w:hAnsi="Courier New" w:cs="Courier New"/>
      <w:sz w:val="20"/>
      <w:szCs w:val="20"/>
      <w:lang w:eastAsia="es-AR"/>
    </w:rPr>
  </w:style>
  <w:style w:type="paragraph" w:styleId="NormalWeb">
    <w:name w:val="Normal (Web)"/>
    <w:basedOn w:val="Normal"/>
    <w:uiPriority w:val="99"/>
    <w:semiHidden/>
    <w:unhideWhenUsed/>
    <w:rsid w:val="00700A9C"/>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123646">
      <w:bodyDiv w:val="1"/>
      <w:marLeft w:val="0"/>
      <w:marRight w:val="0"/>
      <w:marTop w:val="0"/>
      <w:marBottom w:val="0"/>
      <w:divBdr>
        <w:top w:val="none" w:sz="0" w:space="0" w:color="auto"/>
        <w:left w:val="none" w:sz="0" w:space="0" w:color="auto"/>
        <w:bottom w:val="none" w:sz="0" w:space="0" w:color="auto"/>
        <w:right w:val="none" w:sz="0" w:space="0" w:color="auto"/>
      </w:divBdr>
    </w:div>
    <w:div w:id="1294561630">
      <w:bodyDiv w:val="1"/>
      <w:marLeft w:val="0"/>
      <w:marRight w:val="0"/>
      <w:marTop w:val="0"/>
      <w:marBottom w:val="0"/>
      <w:divBdr>
        <w:top w:val="none" w:sz="0" w:space="0" w:color="auto"/>
        <w:left w:val="none" w:sz="0" w:space="0" w:color="auto"/>
        <w:bottom w:val="none" w:sz="0" w:space="0" w:color="auto"/>
        <w:right w:val="none" w:sz="0" w:space="0" w:color="auto"/>
      </w:divBdr>
    </w:div>
    <w:div w:id="211559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D2808-2C1B-4B87-B065-46F610CF9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2226</Words>
  <Characters>12244</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del Valle Almada</dc:creator>
  <cp:keywords/>
  <dc:description/>
  <cp:lastModifiedBy>Maria del Valle Almada</cp:lastModifiedBy>
  <cp:revision>2</cp:revision>
  <dcterms:created xsi:type="dcterms:W3CDTF">2018-06-13T21:59:00Z</dcterms:created>
  <dcterms:modified xsi:type="dcterms:W3CDTF">2018-06-13T21:59:00Z</dcterms:modified>
</cp:coreProperties>
</file>